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CB2A" w14:textId="66CAE9FA" w:rsidR="003620D5" w:rsidRDefault="009F10D3" w:rsidP="009F10D3">
      <w:pPr>
        <w:autoSpaceDE w:val="0"/>
        <w:autoSpaceDN w:val="0"/>
        <w:adjustRightInd w:val="0"/>
        <w:jc w:val="center"/>
        <w:rPr>
          <w:rFonts w:ascii="Times New Roman" w:eastAsia="Times New Roman" w:hAnsi="Times New Roman" w:cs="Times New Roman"/>
          <w:color w:val="000000"/>
          <w:sz w:val="22"/>
          <w:szCs w:val="22"/>
          <w:lang w:val="en-IN"/>
        </w:rPr>
      </w:pPr>
      <w:r w:rsidRPr="009F10D3">
        <w:rPr>
          <w:rFonts w:ascii="Times New Roman" w:eastAsia="Times New Roman" w:hAnsi="Times New Roman" w:cs="Times New Roman"/>
          <w:b/>
          <w:bCs/>
          <w:color w:val="002060"/>
          <w:sz w:val="22"/>
          <w:szCs w:val="22"/>
        </w:rPr>
        <w:t>Job Description</w:t>
      </w:r>
    </w:p>
    <w:p w14:paraId="0713CC6E" w14:textId="117F09F8" w:rsidR="008129BA" w:rsidRPr="00142A62" w:rsidRDefault="00506D5F" w:rsidP="009F10D3">
      <w:pPr>
        <w:spacing w:after="26"/>
        <w:ind w:left="289"/>
        <w:jc w:val="center"/>
        <w:rPr>
          <w:rFonts w:ascii="Times New Roman" w:eastAsia="Times New Roman" w:hAnsi="Times New Roman" w:cs="Times New Roman"/>
          <w:sz w:val="22"/>
          <w:szCs w:val="22"/>
        </w:rPr>
      </w:pPr>
      <w:r w:rsidRPr="250E95EC">
        <w:rPr>
          <w:rFonts w:ascii="Times New Roman" w:eastAsia="Times New Roman" w:hAnsi="Times New Roman" w:cs="Times New Roman"/>
          <w:b/>
          <w:bCs/>
          <w:color w:val="002060"/>
          <w:sz w:val="22"/>
          <w:szCs w:val="22"/>
        </w:rPr>
        <w:t xml:space="preserve">Finance </w:t>
      </w:r>
      <w:r w:rsidR="480C4B2D" w:rsidRPr="250E95EC">
        <w:rPr>
          <w:rFonts w:ascii="Times New Roman" w:eastAsia="Times New Roman" w:hAnsi="Times New Roman" w:cs="Times New Roman"/>
          <w:b/>
          <w:bCs/>
          <w:color w:val="002060"/>
          <w:sz w:val="22"/>
          <w:szCs w:val="22"/>
        </w:rPr>
        <w:t>Intern</w:t>
      </w:r>
      <w:r w:rsidR="009F10D3">
        <w:rPr>
          <w:rFonts w:ascii="Times New Roman" w:eastAsia="Times New Roman" w:hAnsi="Times New Roman" w:cs="Times New Roman"/>
          <w:b/>
          <w:bCs/>
          <w:color w:val="002060"/>
          <w:sz w:val="22"/>
          <w:szCs w:val="22"/>
        </w:rPr>
        <w:t xml:space="preserve"> – Geneva</w:t>
      </w:r>
    </w:p>
    <w:p w14:paraId="7D388A0E" w14:textId="77777777" w:rsidR="003620D5" w:rsidRDefault="003620D5" w:rsidP="002131C3">
      <w:pPr>
        <w:autoSpaceDE w:val="0"/>
        <w:autoSpaceDN w:val="0"/>
        <w:adjustRightInd w:val="0"/>
        <w:jc w:val="both"/>
        <w:rPr>
          <w:rFonts w:ascii="Times New Roman" w:eastAsia="Times New Roman" w:hAnsi="Times New Roman" w:cs="Times New Roman"/>
          <w:color w:val="000000"/>
          <w:sz w:val="22"/>
          <w:szCs w:val="22"/>
          <w:lang w:val="en-IN"/>
        </w:rPr>
      </w:pPr>
    </w:p>
    <w:p w14:paraId="731AA674" w14:textId="70A6934A" w:rsidR="009B2B92" w:rsidRPr="003B5C25" w:rsidRDefault="00A467F6" w:rsidP="002131C3">
      <w:pPr>
        <w:autoSpaceDE w:val="0"/>
        <w:autoSpaceDN w:val="0"/>
        <w:adjustRightInd w:val="0"/>
        <w:jc w:val="both"/>
        <w:rPr>
          <w:rFonts w:ascii="Times New Roman" w:eastAsia="Times New Roman" w:hAnsi="Times New Roman" w:cs="Times New Roman"/>
          <w:color w:val="111111"/>
          <w:sz w:val="22"/>
          <w:szCs w:val="22"/>
        </w:rPr>
      </w:pPr>
      <w:r w:rsidRPr="5E90BC82">
        <w:rPr>
          <w:rFonts w:ascii="Times New Roman" w:eastAsia="Times New Roman" w:hAnsi="Times New Roman" w:cs="Times New Roman"/>
          <w:color w:val="111111"/>
          <w:sz w:val="22"/>
          <w:szCs w:val="22"/>
        </w:rPr>
        <w:t>LAW is an independent, non-profit organization comprised of human rights lawyers working in fragile and conflict affected areas in the Middle East, </w:t>
      </w:r>
      <w:proofErr w:type="gramStart"/>
      <w:r w:rsidRPr="5E90BC82">
        <w:rPr>
          <w:rFonts w:ascii="Times New Roman" w:eastAsia="Times New Roman" w:hAnsi="Times New Roman" w:cs="Times New Roman"/>
          <w:color w:val="111111"/>
          <w:sz w:val="22"/>
          <w:szCs w:val="22"/>
        </w:rPr>
        <w:t>Africa</w:t>
      </w:r>
      <w:proofErr w:type="gramEnd"/>
      <w:r w:rsidRPr="5E90BC82">
        <w:rPr>
          <w:rFonts w:ascii="Times New Roman" w:eastAsia="Times New Roman" w:hAnsi="Times New Roman" w:cs="Times New Roman"/>
          <w:color w:val="111111"/>
          <w:sz w:val="22"/>
          <w:szCs w:val="22"/>
        </w:rPr>
        <w:t> and South Asia. We focus on gender equality and sexual and gender-based violence, rule of law and accountability and transformative justice, working to bring justice to those who need it most. LAW’s work has received international media coverage, including the New York Times, BBC, Reuters, AP, the times of London, the Guardian, Al Jazeera, France24, Voice of America, Huffington Post and Foreign Policy.</w:t>
      </w:r>
    </w:p>
    <w:p w14:paraId="78DF703E" w14:textId="77777777" w:rsidR="00A467F6" w:rsidRPr="003B5C25" w:rsidRDefault="00A467F6" w:rsidP="002131C3">
      <w:pPr>
        <w:autoSpaceDE w:val="0"/>
        <w:autoSpaceDN w:val="0"/>
        <w:adjustRightInd w:val="0"/>
        <w:jc w:val="both"/>
        <w:rPr>
          <w:rFonts w:ascii="Times New Roman" w:eastAsia="Times New Roman" w:hAnsi="Times New Roman" w:cs="Times New Roman"/>
          <w:color w:val="111111"/>
          <w:sz w:val="22"/>
          <w:szCs w:val="22"/>
        </w:rPr>
      </w:pPr>
    </w:p>
    <w:p w14:paraId="3A4A3D43" w14:textId="406F4960" w:rsidR="0346B8E2" w:rsidRDefault="0346B8E2" w:rsidP="250E95EC">
      <w:pPr>
        <w:tabs>
          <w:tab w:val="left" w:pos="1440"/>
        </w:tabs>
        <w:spacing w:after="300" w:line="237" w:lineRule="auto"/>
        <w:rPr>
          <w:rFonts w:ascii="Times New Roman" w:eastAsia="Times New Roman" w:hAnsi="Times New Roman" w:cs="Times New Roman"/>
          <w:sz w:val="22"/>
          <w:szCs w:val="22"/>
        </w:rPr>
      </w:pPr>
      <w:r w:rsidRPr="250E95EC">
        <w:rPr>
          <w:rFonts w:ascii="Times New Roman" w:eastAsia="Times New Roman" w:hAnsi="Times New Roman" w:cs="Times New Roman"/>
          <w:color w:val="000000" w:themeColor="text1"/>
          <w:sz w:val="22"/>
          <w:szCs w:val="22"/>
          <w:lang w:val="en-US"/>
        </w:rPr>
        <w:t>We are looking to recruit a highly motivated</w:t>
      </w:r>
      <w:r w:rsidR="27118FA6" w:rsidRPr="250E95EC">
        <w:rPr>
          <w:rFonts w:ascii="Times New Roman" w:eastAsia="Times New Roman" w:hAnsi="Times New Roman" w:cs="Times New Roman"/>
          <w:color w:val="000000" w:themeColor="text1"/>
          <w:sz w:val="22"/>
          <w:szCs w:val="22"/>
          <w:lang w:val="en-US"/>
        </w:rPr>
        <w:t xml:space="preserve"> </w:t>
      </w:r>
      <w:r w:rsidRPr="250E95EC">
        <w:rPr>
          <w:rFonts w:ascii="Times New Roman" w:eastAsia="Times New Roman" w:hAnsi="Times New Roman" w:cs="Times New Roman"/>
          <w:color w:val="000000" w:themeColor="text1"/>
          <w:sz w:val="22"/>
          <w:szCs w:val="22"/>
          <w:lang w:val="en-US"/>
        </w:rPr>
        <w:t>individual, with skills in financial accounting</w:t>
      </w:r>
      <w:r w:rsidR="383BBAA8" w:rsidRPr="250E95EC">
        <w:rPr>
          <w:rFonts w:ascii="Times New Roman" w:eastAsia="Times New Roman" w:hAnsi="Times New Roman" w:cs="Times New Roman"/>
          <w:color w:val="000000" w:themeColor="text1"/>
          <w:sz w:val="22"/>
          <w:szCs w:val="22"/>
          <w:lang w:val="en-US"/>
        </w:rPr>
        <w:t>. This is a</w:t>
      </w:r>
      <w:r w:rsidR="2445F091" w:rsidRPr="250E95EC">
        <w:rPr>
          <w:rFonts w:ascii="Times New Roman" w:eastAsia="Times New Roman" w:hAnsi="Times New Roman" w:cs="Times New Roman"/>
          <w:color w:val="000000" w:themeColor="text1"/>
          <w:sz w:val="22"/>
          <w:szCs w:val="22"/>
          <w:lang w:val="en-US"/>
        </w:rPr>
        <w:t xml:space="preserve"> unique opportunity to </w:t>
      </w:r>
      <w:r w:rsidR="383BBAA8" w:rsidRPr="250E95EC">
        <w:rPr>
          <w:rFonts w:ascii="Times New Roman" w:eastAsia="Times New Roman" w:hAnsi="Times New Roman" w:cs="Times New Roman"/>
          <w:color w:val="000000" w:themeColor="text1"/>
          <w:sz w:val="22"/>
          <w:szCs w:val="22"/>
          <w:lang w:val="en-US"/>
        </w:rPr>
        <w:t xml:space="preserve">learn and work in an </w:t>
      </w:r>
      <w:r w:rsidR="65B674D7" w:rsidRPr="250E95EC">
        <w:rPr>
          <w:rFonts w:ascii="Times New Roman" w:eastAsia="Times New Roman" w:hAnsi="Times New Roman" w:cs="Times New Roman"/>
          <w:color w:val="000000" w:themeColor="text1"/>
          <w:sz w:val="22"/>
          <w:szCs w:val="22"/>
          <w:lang w:val="en-US"/>
        </w:rPr>
        <w:t>international</w:t>
      </w:r>
      <w:r w:rsidR="383BBAA8" w:rsidRPr="250E95EC">
        <w:rPr>
          <w:rFonts w:ascii="Times New Roman" w:eastAsia="Times New Roman" w:hAnsi="Times New Roman" w:cs="Times New Roman"/>
          <w:color w:val="000000" w:themeColor="text1"/>
          <w:sz w:val="22"/>
          <w:szCs w:val="22"/>
          <w:lang w:val="en-US"/>
        </w:rPr>
        <w:t xml:space="preserve"> human right </w:t>
      </w:r>
      <w:proofErr w:type="spellStart"/>
      <w:r w:rsidR="00BC6E5E" w:rsidRPr="250E95EC">
        <w:rPr>
          <w:rFonts w:ascii="Times New Roman" w:eastAsia="Times New Roman" w:hAnsi="Times New Roman" w:cs="Times New Roman"/>
          <w:color w:val="000000" w:themeColor="text1"/>
          <w:sz w:val="22"/>
          <w:szCs w:val="22"/>
          <w:lang w:val="en-US"/>
        </w:rPr>
        <w:t>organisation</w:t>
      </w:r>
      <w:proofErr w:type="spellEnd"/>
      <w:r w:rsidR="00BC6E5E" w:rsidRPr="250E95EC">
        <w:rPr>
          <w:rFonts w:ascii="Times New Roman" w:eastAsia="Times New Roman" w:hAnsi="Times New Roman" w:cs="Times New Roman"/>
          <w:color w:val="000000" w:themeColor="text1"/>
          <w:sz w:val="22"/>
          <w:szCs w:val="22"/>
          <w:lang w:val="en-US"/>
        </w:rPr>
        <w:t>.</w:t>
      </w:r>
      <w:r w:rsidR="15D92B8A" w:rsidRPr="250E95EC">
        <w:rPr>
          <w:rFonts w:ascii="Times New Roman" w:eastAsia="Times New Roman" w:hAnsi="Times New Roman" w:cs="Times New Roman"/>
          <w:color w:val="000000" w:themeColor="text1"/>
          <w:sz w:val="22"/>
          <w:szCs w:val="22"/>
          <w:lang w:val="en-US"/>
        </w:rPr>
        <w:t xml:space="preserve"> Yo</w:t>
      </w:r>
      <w:r w:rsidRPr="250E95EC">
        <w:rPr>
          <w:rFonts w:ascii="Times New Roman" w:eastAsia="Times New Roman" w:hAnsi="Times New Roman" w:cs="Times New Roman"/>
          <w:color w:val="000000" w:themeColor="text1"/>
          <w:sz w:val="22"/>
          <w:szCs w:val="22"/>
          <w:lang w:val="en-US"/>
        </w:rPr>
        <w:t xml:space="preserve">u will report to the Finance Officer and work closely with the Finance teams based in Geneva and field offices to strengthen LAW’s financial and administrative </w:t>
      </w:r>
      <w:r w:rsidR="33696F94" w:rsidRPr="250E95EC">
        <w:rPr>
          <w:rFonts w:ascii="Times New Roman" w:eastAsia="Times New Roman" w:hAnsi="Times New Roman" w:cs="Times New Roman"/>
          <w:color w:val="000000" w:themeColor="text1"/>
          <w:sz w:val="22"/>
          <w:szCs w:val="22"/>
          <w:lang w:val="en-US"/>
        </w:rPr>
        <w:t>procedures</w:t>
      </w:r>
      <w:r w:rsidRPr="250E95EC">
        <w:rPr>
          <w:rFonts w:ascii="Times New Roman" w:eastAsia="Times New Roman" w:hAnsi="Times New Roman" w:cs="Times New Roman"/>
          <w:color w:val="000000" w:themeColor="text1"/>
          <w:sz w:val="22"/>
          <w:szCs w:val="22"/>
          <w:lang w:val="en-US"/>
        </w:rPr>
        <w:t>.</w:t>
      </w:r>
    </w:p>
    <w:p w14:paraId="7E2B0759" w14:textId="70356273" w:rsidR="00E358B1" w:rsidRPr="00ED0960" w:rsidRDefault="00E358B1" w:rsidP="00506D5F">
      <w:pPr>
        <w:tabs>
          <w:tab w:val="center" w:pos="2174"/>
          <w:tab w:val="center" w:pos="2895"/>
          <w:tab w:val="center" w:pos="3615"/>
          <w:tab w:val="center" w:pos="4335"/>
          <w:tab w:val="center" w:pos="5055"/>
          <w:tab w:val="center" w:pos="5775"/>
          <w:tab w:val="center" w:pos="6495"/>
        </w:tabs>
        <w:spacing w:after="15"/>
        <w:jc w:val="both"/>
        <w:rPr>
          <w:rFonts w:ascii="Times New Roman" w:eastAsia="Times New Roman" w:hAnsi="Times New Roman" w:cs="Times New Roman"/>
          <w:b/>
          <w:bCs/>
          <w:color w:val="002060"/>
          <w:sz w:val="22"/>
          <w:szCs w:val="22"/>
        </w:rPr>
      </w:pPr>
      <w:r w:rsidRPr="5E90BC82">
        <w:rPr>
          <w:rFonts w:ascii="Times New Roman" w:eastAsia="Times New Roman" w:hAnsi="Times New Roman" w:cs="Times New Roman"/>
          <w:b/>
          <w:bCs/>
          <w:color w:val="002060"/>
          <w:sz w:val="22"/>
          <w:szCs w:val="22"/>
        </w:rPr>
        <w:t xml:space="preserve">MORE ABOUT THIS POSITION </w:t>
      </w:r>
    </w:p>
    <w:p w14:paraId="39541881" w14:textId="77777777" w:rsidR="00D01132" w:rsidRPr="00ED0960" w:rsidRDefault="00D01132" w:rsidP="002131C3">
      <w:pPr>
        <w:autoSpaceDE w:val="0"/>
        <w:autoSpaceDN w:val="0"/>
        <w:adjustRightInd w:val="0"/>
        <w:jc w:val="both"/>
        <w:rPr>
          <w:rFonts w:ascii="Times New Roman" w:eastAsia="Times New Roman" w:hAnsi="Times New Roman" w:cs="Times New Roman"/>
          <w:b/>
          <w:bCs/>
          <w:color w:val="000000"/>
          <w:sz w:val="22"/>
          <w:szCs w:val="22"/>
          <w:lang w:val="en-IN"/>
        </w:rPr>
      </w:pPr>
    </w:p>
    <w:p w14:paraId="4DE429EA" w14:textId="6BB28CFF" w:rsidR="03ADCCA2" w:rsidRDefault="03ADCCA2" w:rsidP="250E95EC">
      <w:pPr>
        <w:jc w:val="both"/>
        <w:rPr>
          <w:rFonts w:ascii="Times New Roman" w:eastAsia="Times New Roman" w:hAnsi="Times New Roman" w:cs="Times New Roman"/>
          <w:b/>
          <w:bCs/>
          <w:color w:val="000000" w:themeColor="text1"/>
          <w:sz w:val="22"/>
          <w:szCs w:val="22"/>
          <w:lang w:val="en-IN"/>
        </w:rPr>
      </w:pPr>
      <w:r w:rsidRPr="497513D7">
        <w:rPr>
          <w:rFonts w:ascii="Times New Roman" w:eastAsia="Times New Roman" w:hAnsi="Times New Roman" w:cs="Times New Roman"/>
          <w:b/>
          <w:bCs/>
          <w:color w:val="002060"/>
          <w:sz w:val="22"/>
          <w:szCs w:val="22"/>
          <w:lang w:val="en-IN"/>
        </w:rPr>
        <w:t xml:space="preserve">Where? </w:t>
      </w:r>
      <w:r w:rsidRPr="497513D7">
        <w:rPr>
          <w:rFonts w:ascii="Times New Roman" w:eastAsia="Times New Roman" w:hAnsi="Times New Roman" w:cs="Times New Roman"/>
          <w:color w:val="000000" w:themeColor="text1"/>
          <w:sz w:val="22"/>
          <w:szCs w:val="22"/>
          <w:lang w:val="en-IN"/>
        </w:rPr>
        <w:t>The position will be based at LAW’s Headquarters in Geneva Switzerland. You must have the legal right to work in Switzerland.</w:t>
      </w:r>
    </w:p>
    <w:p w14:paraId="76749103" w14:textId="4CE3C915" w:rsidR="250E95EC" w:rsidRDefault="250E95EC" w:rsidP="250E95EC">
      <w:pPr>
        <w:jc w:val="both"/>
        <w:rPr>
          <w:rFonts w:ascii="Times New Roman" w:eastAsia="Times New Roman" w:hAnsi="Times New Roman" w:cs="Times New Roman"/>
          <w:b/>
          <w:bCs/>
          <w:color w:val="000000" w:themeColor="text1"/>
          <w:sz w:val="22"/>
          <w:szCs w:val="22"/>
          <w:lang w:val="en-IN"/>
        </w:rPr>
      </w:pPr>
    </w:p>
    <w:p w14:paraId="50605280" w14:textId="4722DCF2" w:rsidR="00E358B1" w:rsidRPr="00ED0960" w:rsidRDefault="00E358B1" w:rsidP="497513D7">
      <w:pPr>
        <w:spacing w:after="160"/>
        <w:jc w:val="both"/>
        <w:rPr>
          <w:rFonts w:ascii="Times New Roman" w:eastAsia="Times New Roman" w:hAnsi="Times New Roman" w:cs="Times New Roman"/>
          <w:color w:val="111111"/>
          <w:sz w:val="22"/>
          <w:szCs w:val="22"/>
        </w:rPr>
      </w:pPr>
      <w:r w:rsidRPr="497513D7">
        <w:rPr>
          <w:rFonts w:ascii="Times New Roman" w:eastAsia="Times New Roman" w:hAnsi="Times New Roman" w:cs="Times New Roman"/>
          <w:b/>
          <w:bCs/>
          <w:color w:val="002060"/>
          <w:sz w:val="22"/>
          <w:szCs w:val="22"/>
        </w:rPr>
        <w:t>Duration?</w:t>
      </w:r>
      <w:r w:rsidRPr="497513D7">
        <w:rPr>
          <w:rFonts w:ascii="Times New Roman" w:eastAsia="Times New Roman" w:hAnsi="Times New Roman" w:cs="Times New Roman"/>
          <w:sz w:val="22"/>
          <w:szCs w:val="22"/>
        </w:rPr>
        <w:t xml:space="preserve"> </w:t>
      </w:r>
      <w:r w:rsidR="45F2BEB7" w:rsidRPr="497513D7">
        <w:rPr>
          <w:rFonts w:ascii="Times New Roman" w:eastAsia="Times New Roman" w:hAnsi="Times New Roman" w:cs="Times New Roman"/>
          <w:color w:val="4A4A4A"/>
          <w:sz w:val="22"/>
          <w:szCs w:val="22"/>
          <w:lang w:val="en-IN"/>
        </w:rPr>
        <w:t>To qualify for this internship, applicants must be currently enrolled in a university programme.</w:t>
      </w:r>
      <w:r w:rsidR="45F2BEB7" w:rsidRPr="497513D7">
        <w:rPr>
          <w:rFonts w:ascii="Times New Roman" w:eastAsia="Times New Roman" w:hAnsi="Times New Roman" w:cs="Times New Roman"/>
          <w:color w:val="111111"/>
          <w:sz w:val="22"/>
          <w:szCs w:val="22"/>
        </w:rPr>
        <w:t xml:space="preserve"> </w:t>
      </w:r>
      <w:r w:rsidRPr="497513D7">
        <w:rPr>
          <w:rFonts w:ascii="Times New Roman" w:eastAsia="Times New Roman" w:hAnsi="Times New Roman" w:cs="Times New Roman"/>
          <w:color w:val="111111"/>
          <w:sz w:val="22"/>
          <w:szCs w:val="22"/>
        </w:rPr>
        <w:t xml:space="preserve">This position is funded for </w:t>
      </w:r>
      <w:r w:rsidR="4BA91E28" w:rsidRPr="497513D7">
        <w:rPr>
          <w:rFonts w:ascii="Times New Roman" w:eastAsia="Times New Roman" w:hAnsi="Times New Roman" w:cs="Times New Roman"/>
          <w:color w:val="111111"/>
          <w:sz w:val="22"/>
          <w:szCs w:val="22"/>
        </w:rPr>
        <w:t xml:space="preserve">6 </w:t>
      </w:r>
      <w:r w:rsidRPr="497513D7">
        <w:rPr>
          <w:rFonts w:ascii="Times New Roman" w:eastAsia="Times New Roman" w:hAnsi="Times New Roman" w:cs="Times New Roman"/>
          <w:color w:val="111111"/>
          <w:sz w:val="22"/>
          <w:szCs w:val="22"/>
        </w:rPr>
        <w:t>month</w:t>
      </w:r>
      <w:r w:rsidR="002D609C" w:rsidRPr="497513D7">
        <w:rPr>
          <w:rFonts w:ascii="Times New Roman" w:eastAsia="Times New Roman" w:hAnsi="Times New Roman" w:cs="Times New Roman"/>
          <w:color w:val="111111"/>
          <w:sz w:val="22"/>
          <w:szCs w:val="22"/>
        </w:rPr>
        <w:t>s</w:t>
      </w:r>
      <w:r w:rsidRPr="497513D7">
        <w:rPr>
          <w:rFonts w:ascii="Times New Roman" w:eastAsia="Times New Roman" w:hAnsi="Times New Roman" w:cs="Times New Roman"/>
          <w:color w:val="111111"/>
          <w:sz w:val="22"/>
          <w:szCs w:val="22"/>
        </w:rPr>
        <w:t xml:space="preserve"> </w:t>
      </w:r>
      <w:r w:rsidR="36215E0A" w:rsidRPr="497513D7">
        <w:rPr>
          <w:rFonts w:ascii="Times New Roman" w:eastAsia="Times New Roman" w:hAnsi="Times New Roman" w:cs="Times New Roman"/>
          <w:color w:val="111111"/>
          <w:sz w:val="22"/>
          <w:szCs w:val="22"/>
        </w:rPr>
        <w:t xml:space="preserve">flexible hours to suit a student with their academic studies and gaining work experience. </w:t>
      </w:r>
    </w:p>
    <w:p w14:paraId="4C579ECF" w14:textId="4EDBF72B" w:rsidR="008C2E89" w:rsidRDefault="00E358B1" w:rsidP="002131C3">
      <w:pPr>
        <w:pStyle w:val="NormalWeb"/>
        <w:jc w:val="both"/>
        <w:rPr>
          <w:color w:val="0C0C0C"/>
          <w:sz w:val="22"/>
          <w:szCs w:val="22"/>
        </w:rPr>
      </w:pPr>
      <w:r w:rsidRPr="497513D7">
        <w:rPr>
          <w:b/>
          <w:bCs/>
          <w:color w:val="002060"/>
          <w:sz w:val="22"/>
          <w:szCs w:val="22"/>
        </w:rPr>
        <w:t>Salary:</w:t>
      </w:r>
      <w:r w:rsidRPr="497513D7">
        <w:rPr>
          <w:color w:val="002060"/>
          <w:sz w:val="22"/>
          <w:szCs w:val="22"/>
        </w:rPr>
        <w:t xml:space="preserve"> </w:t>
      </w:r>
      <w:r w:rsidR="4DA1814F" w:rsidRPr="497513D7">
        <w:rPr>
          <w:sz w:val="22"/>
          <w:szCs w:val="22"/>
        </w:rPr>
        <w:t>2500 CHF per month, pro-r</w:t>
      </w:r>
      <w:r w:rsidR="05DFD01D" w:rsidRPr="497513D7">
        <w:rPr>
          <w:sz w:val="22"/>
          <w:szCs w:val="22"/>
        </w:rPr>
        <w:t xml:space="preserve">ated </w:t>
      </w:r>
      <w:r w:rsidR="4DA1814F" w:rsidRPr="497513D7">
        <w:rPr>
          <w:sz w:val="22"/>
          <w:szCs w:val="22"/>
        </w:rPr>
        <w:t>for working less than full-time (40 hours per week)</w:t>
      </w:r>
      <w:r w:rsidR="008C2E89" w:rsidRPr="497513D7">
        <w:rPr>
          <w:sz w:val="22"/>
          <w:szCs w:val="22"/>
        </w:rPr>
        <w:t xml:space="preserve">. </w:t>
      </w:r>
    </w:p>
    <w:p w14:paraId="5B7D986F" w14:textId="476568D6" w:rsidR="00383A12" w:rsidRDefault="00383A12" w:rsidP="002131C3">
      <w:pPr>
        <w:autoSpaceDE w:val="0"/>
        <w:autoSpaceDN w:val="0"/>
        <w:adjustRightInd w:val="0"/>
        <w:jc w:val="both"/>
        <w:rPr>
          <w:rFonts w:ascii="Times New Roman" w:eastAsia="Times New Roman" w:hAnsi="Times New Roman" w:cs="Times New Roman"/>
          <w:b/>
          <w:bCs/>
          <w:color w:val="002060"/>
          <w:sz w:val="22"/>
          <w:szCs w:val="22"/>
          <w:lang w:val="en-IN"/>
        </w:rPr>
      </w:pPr>
      <w:r w:rsidRPr="5E90BC82">
        <w:rPr>
          <w:rFonts w:ascii="Times New Roman" w:eastAsia="Times New Roman" w:hAnsi="Times New Roman" w:cs="Times New Roman"/>
          <w:b/>
          <w:bCs/>
          <w:color w:val="002060"/>
          <w:sz w:val="22"/>
          <w:szCs w:val="22"/>
          <w:lang w:val="en-IN"/>
        </w:rPr>
        <w:t xml:space="preserve">Role Overview and </w:t>
      </w:r>
      <w:r w:rsidR="00196698">
        <w:rPr>
          <w:rFonts w:ascii="Times New Roman" w:eastAsia="Times New Roman" w:hAnsi="Times New Roman" w:cs="Times New Roman"/>
          <w:b/>
          <w:bCs/>
          <w:color w:val="002060"/>
          <w:sz w:val="22"/>
          <w:szCs w:val="22"/>
          <w:lang w:val="en-IN"/>
        </w:rPr>
        <w:t>r</w:t>
      </w:r>
      <w:r w:rsidRPr="5E90BC82">
        <w:rPr>
          <w:rFonts w:ascii="Times New Roman" w:eastAsia="Times New Roman" w:hAnsi="Times New Roman" w:cs="Times New Roman"/>
          <w:b/>
          <w:bCs/>
          <w:color w:val="002060"/>
          <w:sz w:val="22"/>
          <w:szCs w:val="22"/>
          <w:lang w:val="en-IN"/>
        </w:rPr>
        <w:t xml:space="preserve">esponsibility: </w:t>
      </w:r>
    </w:p>
    <w:p w14:paraId="5DE685B3" w14:textId="77777777" w:rsidR="002D609C" w:rsidRDefault="002D609C" w:rsidP="002131C3">
      <w:pPr>
        <w:autoSpaceDE w:val="0"/>
        <w:autoSpaceDN w:val="0"/>
        <w:adjustRightInd w:val="0"/>
        <w:jc w:val="both"/>
        <w:rPr>
          <w:rFonts w:ascii="Times New Roman" w:eastAsia="Times New Roman" w:hAnsi="Times New Roman" w:cs="Times New Roman"/>
          <w:color w:val="000000"/>
          <w:sz w:val="22"/>
          <w:szCs w:val="22"/>
          <w:lang w:val="en-IN"/>
        </w:rPr>
      </w:pPr>
    </w:p>
    <w:p w14:paraId="0B61B83D" w14:textId="73893A4E" w:rsidR="00BA3B43" w:rsidRPr="00E3246B" w:rsidRDefault="00E3246B" w:rsidP="002131C3">
      <w:pPr>
        <w:pStyle w:val="Default"/>
        <w:contextualSpacing/>
        <w:jc w:val="both"/>
        <w:rPr>
          <w:rFonts w:eastAsia="Times New Roman"/>
          <w:sz w:val="22"/>
          <w:szCs w:val="22"/>
        </w:rPr>
      </w:pPr>
      <w:r w:rsidRPr="497513D7">
        <w:rPr>
          <w:rFonts w:eastAsia="Times New Roman"/>
          <w:sz w:val="22"/>
          <w:szCs w:val="22"/>
        </w:rPr>
        <w:t xml:space="preserve">The Finance </w:t>
      </w:r>
      <w:r w:rsidR="00E74322" w:rsidRPr="497513D7">
        <w:rPr>
          <w:rFonts w:eastAsia="Times New Roman"/>
          <w:sz w:val="22"/>
          <w:szCs w:val="22"/>
        </w:rPr>
        <w:t xml:space="preserve">Intern </w:t>
      </w:r>
      <w:r w:rsidRPr="497513D7">
        <w:rPr>
          <w:rFonts w:eastAsia="Times New Roman"/>
          <w:sz w:val="22"/>
          <w:szCs w:val="22"/>
        </w:rPr>
        <w:t xml:space="preserve">will work closely with the </w:t>
      </w:r>
      <w:r w:rsidR="6A28BBBA" w:rsidRPr="497513D7">
        <w:rPr>
          <w:rFonts w:eastAsia="Times New Roman"/>
          <w:sz w:val="22"/>
          <w:szCs w:val="22"/>
        </w:rPr>
        <w:t xml:space="preserve">Finance </w:t>
      </w:r>
      <w:r w:rsidR="4D30DEF6" w:rsidRPr="497513D7">
        <w:rPr>
          <w:rFonts w:eastAsia="Times New Roman"/>
          <w:sz w:val="22"/>
          <w:szCs w:val="22"/>
        </w:rPr>
        <w:t>T</w:t>
      </w:r>
      <w:r w:rsidR="6A28BBBA" w:rsidRPr="497513D7">
        <w:rPr>
          <w:rFonts w:eastAsia="Times New Roman"/>
          <w:sz w:val="22"/>
          <w:szCs w:val="22"/>
        </w:rPr>
        <w:t xml:space="preserve">eam </w:t>
      </w:r>
      <w:r w:rsidRPr="497513D7">
        <w:rPr>
          <w:rFonts w:eastAsia="Times New Roman"/>
          <w:sz w:val="22"/>
          <w:szCs w:val="22"/>
        </w:rPr>
        <w:t xml:space="preserve">and provide support in preparing financial reports, verifying bank transfers, reconciling bank </w:t>
      </w:r>
      <w:r w:rsidR="0066667C" w:rsidRPr="497513D7">
        <w:rPr>
          <w:rFonts w:eastAsia="Times New Roman"/>
          <w:sz w:val="22"/>
          <w:szCs w:val="22"/>
        </w:rPr>
        <w:t>transactions</w:t>
      </w:r>
      <w:r w:rsidRPr="497513D7">
        <w:rPr>
          <w:rFonts w:eastAsia="Times New Roman"/>
          <w:sz w:val="22"/>
          <w:szCs w:val="22"/>
        </w:rPr>
        <w:t>, ensuring financial compliance, and documentation. The postholder will perform duties in accordance with the responsibilities outlined below: </w:t>
      </w:r>
    </w:p>
    <w:p w14:paraId="7F0EF772" w14:textId="77777777" w:rsidR="00E3246B" w:rsidRPr="00122085" w:rsidRDefault="00E3246B" w:rsidP="002131C3">
      <w:pPr>
        <w:pStyle w:val="Default"/>
        <w:contextualSpacing/>
        <w:jc w:val="both"/>
        <w:rPr>
          <w:rFonts w:eastAsia="Times New Roman"/>
          <w:sz w:val="22"/>
          <w:szCs w:val="22"/>
        </w:rPr>
      </w:pPr>
    </w:p>
    <w:p w14:paraId="112B199F" w14:textId="2CA385EF" w:rsidR="00475154" w:rsidRPr="00EB55BD" w:rsidRDefault="007543E1" w:rsidP="250E95EC">
      <w:pPr>
        <w:pStyle w:val="ListParagraph"/>
        <w:ind w:left="0"/>
        <w:jc w:val="both"/>
        <w:rPr>
          <w:rStyle w:val="normaltextrun"/>
          <w:rFonts w:ascii="Times New Roman" w:eastAsia="Times New Roman" w:hAnsi="Times New Roman" w:cs="Times New Roman"/>
          <w:b/>
          <w:bCs/>
          <w:sz w:val="22"/>
          <w:szCs w:val="22"/>
        </w:rPr>
      </w:pPr>
      <w:r w:rsidRPr="250E95EC">
        <w:rPr>
          <w:rStyle w:val="normaltextrun"/>
          <w:rFonts w:ascii="Times New Roman" w:eastAsia="Times New Roman" w:hAnsi="Times New Roman" w:cs="Times New Roman"/>
          <w:b/>
          <w:bCs/>
          <w:sz w:val="22"/>
          <w:szCs w:val="22"/>
        </w:rPr>
        <w:t xml:space="preserve">Finance Accounting </w:t>
      </w:r>
    </w:p>
    <w:p w14:paraId="7C97C0A8"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t xml:space="preserve">Support with preparing of financial </w:t>
      </w:r>
      <w:proofErr w:type="gramStart"/>
      <w:r w:rsidRPr="0044730F">
        <w:rPr>
          <w:rFonts w:eastAsia="Times New Roman"/>
          <w:sz w:val="22"/>
          <w:szCs w:val="22"/>
        </w:rPr>
        <w:t>reports;</w:t>
      </w:r>
      <w:proofErr w:type="gramEnd"/>
    </w:p>
    <w:p w14:paraId="64C6E9DC" w14:textId="28472F5B" w:rsidR="0044730F" w:rsidRPr="0044730F" w:rsidRDefault="0044730F" w:rsidP="0044730F">
      <w:pPr>
        <w:pStyle w:val="Default"/>
        <w:numPr>
          <w:ilvl w:val="0"/>
          <w:numId w:val="9"/>
        </w:numPr>
        <w:contextualSpacing/>
        <w:jc w:val="both"/>
        <w:rPr>
          <w:rFonts w:eastAsia="Times New Roman"/>
          <w:sz w:val="22"/>
          <w:szCs w:val="22"/>
        </w:rPr>
      </w:pPr>
      <w:r w:rsidRPr="250E95EC">
        <w:rPr>
          <w:rFonts w:eastAsia="Times New Roman"/>
          <w:sz w:val="22"/>
          <w:szCs w:val="22"/>
        </w:rPr>
        <w:t xml:space="preserve">Collating and preparing supporting documents; payroll; quotations; time </w:t>
      </w:r>
      <w:proofErr w:type="gramStart"/>
      <w:r w:rsidRPr="250E95EC">
        <w:rPr>
          <w:rFonts w:eastAsia="Times New Roman"/>
          <w:sz w:val="22"/>
          <w:szCs w:val="22"/>
        </w:rPr>
        <w:t>sheets;</w:t>
      </w:r>
      <w:proofErr w:type="gramEnd"/>
      <w:r w:rsidRPr="250E95EC">
        <w:rPr>
          <w:rFonts w:eastAsia="Times New Roman"/>
          <w:sz w:val="22"/>
          <w:szCs w:val="22"/>
        </w:rPr>
        <w:t xml:space="preserve"> </w:t>
      </w:r>
    </w:p>
    <w:p w14:paraId="3E068E70"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t xml:space="preserve">Scanning documents and filing </w:t>
      </w:r>
      <w:proofErr w:type="gramStart"/>
      <w:r w:rsidRPr="0044730F">
        <w:rPr>
          <w:rFonts w:eastAsia="Times New Roman"/>
          <w:sz w:val="22"/>
          <w:szCs w:val="22"/>
        </w:rPr>
        <w:t>accurately;</w:t>
      </w:r>
      <w:proofErr w:type="gramEnd"/>
      <w:r w:rsidRPr="0044730F">
        <w:rPr>
          <w:rFonts w:eastAsia="Times New Roman"/>
          <w:sz w:val="22"/>
          <w:szCs w:val="22"/>
        </w:rPr>
        <w:t xml:space="preserve"> </w:t>
      </w:r>
    </w:p>
    <w:p w14:paraId="1C933FA6"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t xml:space="preserve">Preparing excel documents for financial transaction and uploading payments for approval and </w:t>
      </w:r>
      <w:proofErr w:type="gramStart"/>
      <w:r w:rsidRPr="0044730F">
        <w:rPr>
          <w:rFonts w:eastAsia="Times New Roman"/>
          <w:sz w:val="22"/>
          <w:szCs w:val="22"/>
        </w:rPr>
        <w:t>validation;</w:t>
      </w:r>
      <w:proofErr w:type="gramEnd"/>
      <w:r w:rsidRPr="0044730F">
        <w:rPr>
          <w:rFonts w:eastAsia="Times New Roman"/>
          <w:sz w:val="22"/>
          <w:szCs w:val="22"/>
        </w:rPr>
        <w:t xml:space="preserve"> </w:t>
      </w:r>
    </w:p>
    <w:p w14:paraId="57FD786D"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t>Verification and entry of payments by bank transfer and office expenditures made by other means (cash, credit card, Western Union, etc.</w:t>
      </w:r>
      <w:proofErr w:type="gramStart"/>
      <w:r w:rsidRPr="0044730F">
        <w:rPr>
          <w:rFonts w:eastAsia="Times New Roman"/>
          <w:sz w:val="22"/>
          <w:szCs w:val="22"/>
        </w:rPr>
        <w:t>);</w:t>
      </w:r>
      <w:proofErr w:type="gramEnd"/>
      <w:r w:rsidRPr="0044730F">
        <w:rPr>
          <w:rFonts w:eastAsia="Times New Roman"/>
          <w:sz w:val="22"/>
          <w:szCs w:val="22"/>
        </w:rPr>
        <w:t xml:space="preserve"> </w:t>
      </w:r>
    </w:p>
    <w:p w14:paraId="3201E57C" w14:textId="10C2E9C0" w:rsidR="0044730F" w:rsidRPr="0044730F" w:rsidRDefault="0044730F" w:rsidP="0044730F">
      <w:pPr>
        <w:pStyle w:val="Default"/>
        <w:numPr>
          <w:ilvl w:val="0"/>
          <w:numId w:val="9"/>
        </w:numPr>
        <w:contextualSpacing/>
        <w:jc w:val="both"/>
        <w:rPr>
          <w:rFonts w:eastAsia="Times New Roman"/>
          <w:sz w:val="22"/>
          <w:szCs w:val="22"/>
        </w:rPr>
      </w:pPr>
      <w:r w:rsidRPr="250E95EC">
        <w:rPr>
          <w:rFonts w:eastAsia="Times New Roman"/>
          <w:sz w:val="22"/>
          <w:szCs w:val="22"/>
        </w:rPr>
        <w:t xml:space="preserve">Support with providing required documents in preparation for audits </w:t>
      </w:r>
      <w:r w:rsidR="78E8F3CC" w:rsidRPr="250E95EC">
        <w:rPr>
          <w:rFonts w:eastAsia="Times New Roman"/>
          <w:sz w:val="22"/>
          <w:szCs w:val="22"/>
        </w:rPr>
        <w:t xml:space="preserve">across LAW’s </w:t>
      </w:r>
      <w:r w:rsidRPr="250E95EC">
        <w:rPr>
          <w:rFonts w:eastAsia="Times New Roman"/>
          <w:sz w:val="22"/>
          <w:szCs w:val="22"/>
        </w:rPr>
        <w:t xml:space="preserve">field </w:t>
      </w:r>
      <w:proofErr w:type="gramStart"/>
      <w:r w:rsidRPr="250E95EC">
        <w:rPr>
          <w:rFonts w:eastAsia="Times New Roman"/>
          <w:sz w:val="22"/>
          <w:szCs w:val="22"/>
        </w:rPr>
        <w:t>offices;</w:t>
      </w:r>
      <w:proofErr w:type="gramEnd"/>
      <w:r w:rsidRPr="250E95EC">
        <w:rPr>
          <w:rFonts w:eastAsia="Times New Roman"/>
          <w:sz w:val="22"/>
          <w:szCs w:val="22"/>
        </w:rPr>
        <w:t xml:space="preserve"> </w:t>
      </w:r>
    </w:p>
    <w:p w14:paraId="0DCD9181"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t xml:space="preserve">Support with various financial, administrative and compliance </w:t>
      </w:r>
      <w:proofErr w:type="gramStart"/>
      <w:r w:rsidRPr="0044730F">
        <w:rPr>
          <w:rFonts w:eastAsia="Times New Roman"/>
          <w:sz w:val="22"/>
          <w:szCs w:val="22"/>
        </w:rPr>
        <w:t>matters;</w:t>
      </w:r>
      <w:proofErr w:type="gramEnd"/>
      <w:r w:rsidRPr="0044730F">
        <w:rPr>
          <w:rFonts w:eastAsia="Times New Roman"/>
          <w:sz w:val="22"/>
          <w:szCs w:val="22"/>
        </w:rPr>
        <w:t xml:space="preserve"> </w:t>
      </w:r>
    </w:p>
    <w:p w14:paraId="2253B1F8"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t xml:space="preserve">Reconciliations, including bank, balance sheet and </w:t>
      </w:r>
      <w:proofErr w:type="gramStart"/>
      <w:r w:rsidRPr="0044730F">
        <w:rPr>
          <w:rFonts w:eastAsia="Times New Roman"/>
          <w:sz w:val="22"/>
          <w:szCs w:val="22"/>
        </w:rPr>
        <w:t>intercompany;</w:t>
      </w:r>
      <w:proofErr w:type="gramEnd"/>
      <w:r w:rsidRPr="0044730F">
        <w:rPr>
          <w:rFonts w:eastAsia="Times New Roman"/>
          <w:sz w:val="22"/>
          <w:szCs w:val="22"/>
        </w:rPr>
        <w:t xml:space="preserve"> </w:t>
      </w:r>
    </w:p>
    <w:p w14:paraId="7FDF4218"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t xml:space="preserve">Prepare monthly time sheets for grant funded projects and for HQ staff </w:t>
      </w:r>
      <w:proofErr w:type="gramStart"/>
      <w:r w:rsidRPr="0044730F">
        <w:rPr>
          <w:rFonts w:eastAsia="Times New Roman"/>
          <w:sz w:val="22"/>
          <w:szCs w:val="22"/>
        </w:rPr>
        <w:t>members;</w:t>
      </w:r>
      <w:proofErr w:type="gramEnd"/>
      <w:r w:rsidRPr="0044730F">
        <w:rPr>
          <w:rFonts w:eastAsia="Times New Roman"/>
          <w:sz w:val="22"/>
          <w:szCs w:val="22"/>
        </w:rPr>
        <w:t xml:space="preserve"> </w:t>
      </w:r>
    </w:p>
    <w:p w14:paraId="32F78C1B" w14:textId="64A6F495" w:rsidR="0044730F" w:rsidRPr="0044730F" w:rsidRDefault="583B6665" w:rsidP="0044730F">
      <w:pPr>
        <w:pStyle w:val="Default"/>
        <w:numPr>
          <w:ilvl w:val="0"/>
          <w:numId w:val="9"/>
        </w:numPr>
        <w:contextualSpacing/>
        <w:jc w:val="both"/>
        <w:rPr>
          <w:rFonts w:eastAsia="Times New Roman"/>
          <w:sz w:val="22"/>
          <w:szCs w:val="22"/>
        </w:rPr>
      </w:pPr>
      <w:r w:rsidRPr="250E95EC">
        <w:rPr>
          <w:rFonts w:eastAsia="Times New Roman"/>
          <w:sz w:val="22"/>
          <w:szCs w:val="22"/>
        </w:rPr>
        <w:t xml:space="preserve">Monitor </w:t>
      </w:r>
      <w:r w:rsidR="0044730F" w:rsidRPr="250E95EC">
        <w:rPr>
          <w:rFonts w:eastAsia="Times New Roman"/>
          <w:sz w:val="22"/>
          <w:szCs w:val="22"/>
        </w:rPr>
        <w:t>and verify expenses reports; collate receipts; check expense reports for staff and global consultant.</w:t>
      </w:r>
    </w:p>
    <w:p w14:paraId="4437209E" w14:textId="523EAECF" w:rsidR="250E95EC" w:rsidRDefault="250E95EC" w:rsidP="250E95EC">
      <w:pPr>
        <w:pStyle w:val="Default"/>
        <w:contextualSpacing/>
        <w:jc w:val="both"/>
        <w:rPr>
          <w:rFonts w:eastAsia="Times New Roman"/>
          <w:color w:val="000000" w:themeColor="text1"/>
        </w:rPr>
      </w:pPr>
    </w:p>
    <w:p w14:paraId="763C9218" w14:textId="625C7671" w:rsidR="544A51D2" w:rsidRDefault="544A51D2" w:rsidP="250E95EC">
      <w:pPr>
        <w:pStyle w:val="ListParagraph"/>
        <w:ind w:left="0"/>
        <w:jc w:val="both"/>
        <w:rPr>
          <w:rStyle w:val="normaltextrun"/>
          <w:rFonts w:ascii="Times New Roman" w:eastAsia="Times New Roman" w:hAnsi="Times New Roman" w:cs="Times New Roman"/>
          <w:b/>
          <w:bCs/>
          <w:sz w:val="22"/>
          <w:szCs w:val="22"/>
        </w:rPr>
      </w:pPr>
      <w:r w:rsidRPr="497513D7">
        <w:rPr>
          <w:rStyle w:val="normaltextrun"/>
          <w:rFonts w:ascii="Times New Roman" w:eastAsia="Times New Roman" w:hAnsi="Times New Roman" w:cs="Times New Roman"/>
          <w:b/>
          <w:bCs/>
          <w:sz w:val="22"/>
          <w:szCs w:val="22"/>
        </w:rPr>
        <w:t>Admin</w:t>
      </w:r>
      <w:r w:rsidR="76157569" w:rsidRPr="497513D7">
        <w:rPr>
          <w:rStyle w:val="normaltextrun"/>
          <w:rFonts w:ascii="Times New Roman" w:eastAsia="Times New Roman" w:hAnsi="Times New Roman" w:cs="Times New Roman"/>
          <w:b/>
          <w:bCs/>
          <w:sz w:val="22"/>
          <w:szCs w:val="22"/>
        </w:rPr>
        <w:t xml:space="preserve">istrative </w:t>
      </w:r>
      <w:r w:rsidRPr="497513D7">
        <w:rPr>
          <w:rStyle w:val="normaltextrun"/>
          <w:rFonts w:ascii="Times New Roman" w:eastAsia="Times New Roman" w:hAnsi="Times New Roman" w:cs="Times New Roman"/>
          <w:b/>
          <w:bCs/>
          <w:sz w:val="22"/>
          <w:szCs w:val="22"/>
        </w:rPr>
        <w:t>Support</w:t>
      </w:r>
    </w:p>
    <w:p w14:paraId="2D5EAC59" w14:textId="007C3DC2" w:rsidR="250E95EC" w:rsidRDefault="250E95EC" w:rsidP="250E95EC">
      <w:pPr>
        <w:pStyle w:val="Default"/>
        <w:contextualSpacing/>
        <w:jc w:val="both"/>
        <w:rPr>
          <w:rFonts w:eastAsia="Times New Roman"/>
          <w:color w:val="000000" w:themeColor="text1"/>
        </w:rPr>
      </w:pPr>
    </w:p>
    <w:p w14:paraId="5DC6A52C"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t xml:space="preserve">Conduct compliance searches and validation and vetting of </w:t>
      </w:r>
      <w:proofErr w:type="gramStart"/>
      <w:r w:rsidRPr="0044730F">
        <w:rPr>
          <w:rFonts w:eastAsia="Times New Roman"/>
          <w:sz w:val="22"/>
          <w:szCs w:val="22"/>
        </w:rPr>
        <w:t>suppliers;</w:t>
      </w:r>
      <w:proofErr w:type="gramEnd"/>
      <w:r w:rsidRPr="0044730F">
        <w:rPr>
          <w:rFonts w:eastAsia="Times New Roman"/>
          <w:sz w:val="22"/>
          <w:szCs w:val="22"/>
        </w:rPr>
        <w:t xml:space="preserve"> </w:t>
      </w:r>
    </w:p>
    <w:p w14:paraId="28BB801F" w14:textId="77777777" w:rsidR="0044730F" w:rsidRPr="0044730F" w:rsidRDefault="0044730F" w:rsidP="0044730F">
      <w:pPr>
        <w:pStyle w:val="Default"/>
        <w:numPr>
          <w:ilvl w:val="0"/>
          <w:numId w:val="9"/>
        </w:numPr>
        <w:contextualSpacing/>
        <w:jc w:val="both"/>
        <w:rPr>
          <w:rFonts w:eastAsia="Times New Roman"/>
          <w:sz w:val="22"/>
          <w:szCs w:val="22"/>
        </w:rPr>
      </w:pPr>
      <w:r w:rsidRPr="0044730F">
        <w:rPr>
          <w:rFonts w:eastAsia="Times New Roman"/>
          <w:sz w:val="22"/>
          <w:szCs w:val="22"/>
        </w:rPr>
        <w:lastRenderedPageBreak/>
        <w:t>Coordinating and maintaining inventory / asset register for the Geneva office and the field offices.</w:t>
      </w:r>
    </w:p>
    <w:p w14:paraId="3C2EF7C2" w14:textId="77777777" w:rsidR="0044730F" w:rsidRPr="0044730F" w:rsidRDefault="0044730F" w:rsidP="0044730F">
      <w:pPr>
        <w:pStyle w:val="Default"/>
        <w:numPr>
          <w:ilvl w:val="0"/>
          <w:numId w:val="9"/>
        </w:numPr>
        <w:contextualSpacing/>
        <w:jc w:val="both"/>
        <w:rPr>
          <w:rFonts w:eastAsia="Times New Roman"/>
          <w:sz w:val="22"/>
          <w:szCs w:val="22"/>
        </w:rPr>
      </w:pPr>
      <w:r w:rsidRPr="250E95EC">
        <w:rPr>
          <w:rFonts w:eastAsia="Times New Roman"/>
          <w:sz w:val="22"/>
          <w:szCs w:val="22"/>
        </w:rPr>
        <w:t xml:space="preserve">Provide ad hoc support to the HQ Finance </w:t>
      </w:r>
      <w:proofErr w:type="gramStart"/>
      <w:r w:rsidRPr="250E95EC">
        <w:rPr>
          <w:rFonts w:eastAsia="Times New Roman"/>
          <w:sz w:val="22"/>
          <w:szCs w:val="22"/>
        </w:rPr>
        <w:t>team;</w:t>
      </w:r>
      <w:proofErr w:type="gramEnd"/>
      <w:r w:rsidRPr="250E95EC">
        <w:rPr>
          <w:rFonts w:eastAsia="Times New Roman"/>
          <w:sz w:val="22"/>
          <w:szCs w:val="22"/>
        </w:rPr>
        <w:t xml:space="preserve"> </w:t>
      </w:r>
    </w:p>
    <w:p w14:paraId="19564DFC" w14:textId="4A0D126C" w:rsidR="4FD66456" w:rsidRDefault="4FD66456" w:rsidP="250E95EC">
      <w:pPr>
        <w:pStyle w:val="Default"/>
        <w:contextualSpacing/>
        <w:jc w:val="both"/>
        <w:rPr>
          <w:rFonts w:eastAsia="Times New Roman"/>
          <w:sz w:val="22"/>
          <w:szCs w:val="22"/>
        </w:rPr>
      </w:pPr>
    </w:p>
    <w:p w14:paraId="2C54CEFE" w14:textId="7EF91FEE" w:rsidR="4FD66456" w:rsidRDefault="56E063B2" w:rsidP="250E95EC">
      <w:pPr>
        <w:pStyle w:val="Default"/>
        <w:contextualSpacing/>
        <w:jc w:val="both"/>
        <w:rPr>
          <w:rFonts w:eastAsia="Times New Roman"/>
        </w:rPr>
      </w:pPr>
      <w:r w:rsidRPr="250E95EC">
        <w:rPr>
          <w:rFonts w:eastAsia="Times New Roman"/>
          <w:sz w:val="22"/>
          <w:szCs w:val="22"/>
        </w:rPr>
        <w:t>Any oth</w:t>
      </w:r>
      <w:r w:rsidR="4FD66456" w:rsidRPr="250E95EC">
        <w:rPr>
          <w:rFonts w:eastAsia="Times New Roman"/>
          <w:sz w:val="22"/>
          <w:szCs w:val="22"/>
        </w:rPr>
        <w:t xml:space="preserve">er duties as specified by the </w:t>
      </w:r>
      <w:r w:rsidR="1CC2AFD9" w:rsidRPr="250E95EC">
        <w:rPr>
          <w:rFonts w:eastAsia="Times New Roman"/>
          <w:sz w:val="22"/>
          <w:szCs w:val="22"/>
        </w:rPr>
        <w:t xml:space="preserve">Finance </w:t>
      </w:r>
      <w:r w:rsidR="12766973" w:rsidRPr="250E95EC">
        <w:rPr>
          <w:rFonts w:eastAsia="Times New Roman"/>
          <w:sz w:val="22"/>
          <w:szCs w:val="22"/>
        </w:rPr>
        <w:t>Team</w:t>
      </w:r>
      <w:r w:rsidR="4FD66456" w:rsidRPr="250E95EC">
        <w:rPr>
          <w:rFonts w:eastAsia="Times New Roman"/>
          <w:sz w:val="22"/>
          <w:szCs w:val="22"/>
        </w:rPr>
        <w:t>.</w:t>
      </w:r>
    </w:p>
    <w:p w14:paraId="48CB9972" w14:textId="25CBD431" w:rsidR="0FAD3352" w:rsidRPr="00196698" w:rsidRDefault="006B2523" w:rsidP="002131C3">
      <w:pPr>
        <w:spacing w:before="100" w:beforeAutospacing="1" w:after="100" w:afterAutospacing="1"/>
        <w:jc w:val="both"/>
        <w:rPr>
          <w:rFonts w:ascii="Times New Roman" w:eastAsia="Times New Roman" w:hAnsi="Times New Roman" w:cs="Times New Roman"/>
          <w:color w:val="002060"/>
          <w:sz w:val="22"/>
          <w:szCs w:val="22"/>
          <w:lang w:eastAsia="en-GB"/>
        </w:rPr>
      </w:pPr>
      <w:r w:rsidRPr="00196698">
        <w:rPr>
          <w:rFonts w:ascii="Times New Roman" w:eastAsia="Times New Roman" w:hAnsi="Times New Roman" w:cs="Times New Roman"/>
          <w:b/>
          <w:bCs/>
          <w:color w:val="002060"/>
          <w:sz w:val="22"/>
          <w:szCs w:val="22"/>
          <w:lang w:eastAsia="en-GB"/>
        </w:rPr>
        <w:t xml:space="preserve">About you: </w:t>
      </w:r>
      <w:r w:rsidR="006D6123" w:rsidRPr="00196698">
        <w:rPr>
          <w:rFonts w:ascii="Times New Roman" w:eastAsia="Times New Roman" w:hAnsi="Times New Roman" w:cs="Times New Roman"/>
          <w:b/>
          <w:bCs/>
          <w:color w:val="002060"/>
          <w:sz w:val="22"/>
          <w:szCs w:val="22"/>
          <w:lang w:eastAsia="en-GB"/>
        </w:rPr>
        <w:t xml:space="preserve"> </w:t>
      </w:r>
    </w:p>
    <w:p w14:paraId="5D617361" w14:textId="26A0091E" w:rsidR="7C152271" w:rsidRDefault="00BC6E5E" w:rsidP="250E95EC">
      <w:pPr>
        <w:pStyle w:val="Default"/>
        <w:numPr>
          <w:ilvl w:val="0"/>
          <w:numId w:val="9"/>
        </w:numPr>
        <w:contextualSpacing/>
        <w:jc w:val="both"/>
        <w:rPr>
          <w:rFonts w:eastAsia="Times New Roman"/>
          <w:sz w:val="22"/>
          <w:szCs w:val="22"/>
        </w:rPr>
      </w:pPr>
      <w:r>
        <w:rPr>
          <w:rFonts w:eastAsia="Times New Roman"/>
          <w:sz w:val="22"/>
          <w:szCs w:val="22"/>
        </w:rPr>
        <w:t>The l</w:t>
      </w:r>
      <w:r w:rsidR="53B173D1" w:rsidRPr="497513D7">
        <w:rPr>
          <w:rFonts w:eastAsia="Times New Roman"/>
          <w:sz w:val="22"/>
          <w:szCs w:val="22"/>
        </w:rPr>
        <w:t>egal r</w:t>
      </w:r>
      <w:r w:rsidR="7C152271" w:rsidRPr="497513D7">
        <w:rPr>
          <w:rFonts w:eastAsia="Times New Roman"/>
          <w:sz w:val="22"/>
          <w:szCs w:val="22"/>
        </w:rPr>
        <w:t xml:space="preserve">ight to work in </w:t>
      </w:r>
      <w:proofErr w:type="gramStart"/>
      <w:r w:rsidR="7C152271" w:rsidRPr="497513D7">
        <w:rPr>
          <w:rFonts w:eastAsia="Times New Roman"/>
          <w:sz w:val="22"/>
          <w:szCs w:val="22"/>
        </w:rPr>
        <w:t>Switzerland</w:t>
      </w:r>
      <w:proofErr w:type="gramEnd"/>
    </w:p>
    <w:p w14:paraId="65CDE74C" w14:textId="4ED23F83" w:rsidR="6C5A5F89" w:rsidRDefault="6C5A5F89" w:rsidP="497513D7">
      <w:pPr>
        <w:pStyle w:val="Default"/>
        <w:numPr>
          <w:ilvl w:val="0"/>
          <w:numId w:val="9"/>
        </w:numPr>
        <w:contextualSpacing/>
        <w:jc w:val="both"/>
        <w:rPr>
          <w:rFonts w:eastAsia="Times New Roman"/>
          <w:sz w:val="22"/>
          <w:szCs w:val="22"/>
        </w:rPr>
      </w:pPr>
      <w:r w:rsidRPr="497513D7">
        <w:rPr>
          <w:rFonts w:eastAsia="Times New Roman"/>
          <w:color w:val="4A4A4A"/>
          <w:sz w:val="22"/>
          <w:szCs w:val="22"/>
        </w:rPr>
        <w:t>Be enrolled in, a graduate school programme (second university degree or equivalent, or higher</w:t>
      </w:r>
      <w:proofErr w:type="gramStart"/>
      <w:r w:rsidRPr="497513D7">
        <w:rPr>
          <w:rFonts w:eastAsia="Times New Roman"/>
          <w:color w:val="4A4A4A"/>
          <w:sz w:val="22"/>
          <w:szCs w:val="22"/>
        </w:rPr>
        <w:t>);</w:t>
      </w:r>
      <w:proofErr w:type="gramEnd"/>
    </w:p>
    <w:p w14:paraId="66482336" w14:textId="2CCAE532" w:rsidR="00475154" w:rsidRDefault="00475154" w:rsidP="250E95EC">
      <w:pPr>
        <w:pStyle w:val="Default"/>
        <w:numPr>
          <w:ilvl w:val="0"/>
          <w:numId w:val="9"/>
        </w:numPr>
        <w:contextualSpacing/>
        <w:jc w:val="both"/>
        <w:rPr>
          <w:rFonts w:eastAsia="Times New Roman"/>
          <w:sz w:val="22"/>
          <w:szCs w:val="22"/>
        </w:rPr>
      </w:pPr>
      <w:r w:rsidRPr="497513D7">
        <w:rPr>
          <w:rFonts w:eastAsia="Times New Roman"/>
          <w:sz w:val="22"/>
          <w:szCs w:val="22"/>
        </w:rPr>
        <w:t>B</w:t>
      </w:r>
      <w:proofErr w:type="spellStart"/>
      <w:r w:rsidR="6ED3ED06" w:rsidRPr="497513D7">
        <w:rPr>
          <w:rFonts w:eastAsia="Times New Roman"/>
          <w:color w:val="000000" w:themeColor="text1"/>
          <w:sz w:val="22"/>
          <w:szCs w:val="22"/>
          <w:lang w:val="en-US"/>
        </w:rPr>
        <w:t>achelor's</w:t>
      </w:r>
      <w:proofErr w:type="spellEnd"/>
      <w:r w:rsidR="6ED3ED06" w:rsidRPr="497513D7">
        <w:rPr>
          <w:rFonts w:eastAsia="Times New Roman"/>
          <w:color w:val="000000" w:themeColor="text1"/>
          <w:sz w:val="22"/>
          <w:szCs w:val="22"/>
          <w:lang w:val="en-US"/>
        </w:rPr>
        <w:t xml:space="preserve"> degree in finance and accounting or professional qualifications with equivalent </w:t>
      </w:r>
      <w:proofErr w:type="gramStart"/>
      <w:r w:rsidR="6ED3ED06" w:rsidRPr="497513D7">
        <w:rPr>
          <w:rFonts w:eastAsia="Times New Roman"/>
          <w:color w:val="000000" w:themeColor="text1"/>
          <w:sz w:val="22"/>
          <w:szCs w:val="22"/>
          <w:lang w:val="en-US"/>
        </w:rPr>
        <w:t>experience;</w:t>
      </w:r>
      <w:proofErr w:type="gramEnd"/>
      <w:r w:rsidR="6ED3ED06" w:rsidRPr="497513D7">
        <w:rPr>
          <w:rFonts w:eastAsia="Times New Roman"/>
          <w:color w:val="000000" w:themeColor="text1"/>
          <w:sz w:val="22"/>
          <w:szCs w:val="22"/>
          <w:lang w:val="en-US"/>
        </w:rPr>
        <w:t xml:space="preserve"> </w:t>
      </w:r>
      <w:r w:rsidR="6ED3ED06">
        <w:t xml:space="preserve"> </w:t>
      </w:r>
    </w:p>
    <w:p w14:paraId="6018090F" w14:textId="31ED48F2" w:rsidR="48CD4BC2" w:rsidRDefault="48CD4BC2" w:rsidP="250E95EC">
      <w:pPr>
        <w:pStyle w:val="Default"/>
        <w:numPr>
          <w:ilvl w:val="0"/>
          <w:numId w:val="9"/>
        </w:numPr>
        <w:contextualSpacing/>
        <w:jc w:val="both"/>
      </w:pPr>
      <w:r w:rsidRPr="497513D7">
        <w:rPr>
          <w:rFonts w:eastAsia="Times New Roman"/>
          <w:sz w:val="22"/>
          <w:szCs w:val="22"/>
        </w:rPr>
        <w:t xml:space="preserve">Minimum </w:t>
      </w:r>
      <w:r w:rsidR="0044730F" w:rsidRPr="497513D7">
        <w:rPr>
          <w:rFonts w:eastAsia="Times New Roman"/>
          <w:sz w:val="22"/>
          <w:szCs w:val="22"/>
        </w:rPr>
        <w:t>1</w:t>
      </w:r>
      <w:r w:rsidR="000A532C" w:rsidRPr="497513D7">
        <w:rPr>
          <w:rFonts w:eastAsia="Times New Roman"/>
          <w:sz w:val="22"/>
          <w:szCs w:val="22"/>
        </w:rPr>
        <w:t xml:space="preserve"> </w:t>
      </w:r>
      <w:r w:rsidR="335B367A" w:rsidRPr="497513D7">
        <w:rPr>
          <w:rFonts w:eastAsia="Times New Roman"/>
          <w:sz w:val="22"/>
          <w:szCs w:val="22"/>
        </w:rPr>
        <w:t>year's</w:t>
      </w:r>
      <w:r w:rsidR="409C6BE5" w:rsidRPr="497513D7">
        <w:rPr>
          <w:rFonts w:eastAsia="Times New Roman"/>
          <w:sz w:val="22"/>
          <w:szCs w:val="22"/>
        </w:rPr>
        <w:t xml:space="preserve"> </w:t>
      </w:r>
      <w:r w:rsidR="00475154" w:rsidRPr="497513D7">
        <w:rPr>
          <w:rFonts w:eastAsia="Times New Roman"/>
          <w:sz w:val="22"/>
          <w:szCs w:val="22"/>
        </w:rPr>
        <w:t xml:space="preserve">relevant experience in a similar role within an </w:t>
      </w:r>
      <w:r w:rsidR="52FF8733" w:rsidRPr="497513D7">
        <w:rPr>
          <w:rFonts w:eastAsia="Times New Roman"/>
          <w:sz w:val="22"/>
          <w:szCs w:val="22"/>
        </w:rPr>
        <w:t>I/</w:t>
      </w:r>
      <w:r w:rsidR="00475154" w:rsidRPr="497513D7">
        <w:rPr>
          <w:rFonts w:eastAsia="Times New Roman"/>
          <w:sz w:val="22"/>
          <w:szCs w:val="22"/>
        </w:rPr>
        <w:t>NGO</w:t>
      </w:r>
      <w:r w:rsidR="232A6EBC" w:rsidRPr="497513D7">
        <w:rPr>
          <w:rFonts w:eastAsia="Times New Roman"/>
          <w:sz w:val="22"/>
          <w:szCs w:val="22"/>
        </w:rPr>
        <w:t xml:space="preserve"> in a finance</w:t>
      </w:r>
      <w:r w:rsidR="232A6EBC" w:rsidRPr="497513D7">
        <w:rPr>
          <w:rFonts w:eastAsia="Times New Roman"/>
          <w:color w:val="000000" w:themeColor="text1"/>
          <w:sz w:val="22"/>
          <w:szCs w:val="22"/>
          <w:lang w:val="en-US"/>
        </w:rPr>
        <w:t xml:space="preserve"> team, administration, or </w:t>
      </w:r>
      <w:proofErr w:type="gramStart"/>
      <w:r w:rsidR="232A6EBC" w:rsidRPr="497513D7">
        <w:rPr>
          <w:rFonts w:eastAsia="Times New Roman"/>
          <w:color w:val="000000" w:themeColor="text1"/>
          <w:sz w:val="22"/>
          <w:szCs w:val="22"/>
          <w:lang w:val="en-US"/>
        </w:rPr>
        <w:t>procurement;</w:t>
      </w:r>
      <w:proofErr w:type="gramEnd"/>
    </w:p>
    <w:p w14:paraId="7CAE5DB9" w14:textId="6424C367" w:rsidR="00FC691D" w:rsidRPr="00FC691D" w:rsidRDefault="786CC86B" w:rsidP="002131C3">
      <w:pPr>
        <w:pStyle w:val="Default"/>
        <w:numPr>
          <w:ilvl w:val="0"/>
          <w:numId w:val="9"/>
        </w:numPr>
        <w:contextualSpacing/>
        <w:jc w:val="both"/>
        <w:rPr>
          <w:rFonts w:eastAsia="Times New Roman"/>
          <w:sz w:val="22"/>
          <w:szCs w:val="22"/>
        </w:rPr>
      </w:pPr>
      <w:r w:rsidRPr="497513D7">
        <w:rPr>
          <w:rFonts w:eastAsia="Times New Roman"/>
          <w:sz w:val="22"/>
          <w:szCs w:val="22"/>
        </w:rPr>
        <w:t xml:space="preserve">Demonstrated </w:t>
      </w:r>
      <w:r w:rsidR="00FC691D" w:rsidRPr="497513D7">
        <w:rPr>
          <w:rFonts w:eastAsia="Times New Roman"/>
          <w:sz w:val="22"/>
          <w:szCs w:val="22"/>
        </w:rPr>
        <w:t>experience in</w:t>
      </w:r>
      <w:r w:rsidR="3ABA07A3" w:rsidRPr="497513D7">
        <w:rPr>
          <w:rFonts w:eastAsia="Times New Roman"/>
          <w:sz w:val="22"/>
          <w:szCs w:val="22"/>
        </w:rPr>
        <w:t xml:space="preserve">cluding </w:t>
      </w:r>
      <w:r w:rsidR="00FC691D" w:rsidRPr="497513D7">
        <w:rPr>
          <w:rFonts w:eastAsia="Times New Roman"/>
          <w:sz w:val="22"/>
          <w:szCs w:val="22"/>
        </w:rPr>
        <w:t>Financial Management, Accounting and Budgeting.</w:t>
      </w:r>
    </w:p>
    <w:p w14:paraId="599F01EC" w14:textId="0DE5AFF9" w:rsidR="00FC691D" w:rsidRPr="00FC691D" w:rsidRDefault="4DD30DB1" w:rsidP="002131C3">
      <w:pPr>
        <w:pStyle w:val="Default"/>
        <w:numPr>
          <w:ilvl w:val="0"/>
          <w:numId w:val="9"/>
        </w:numPr>
        <w:contextualSpacing/>
        <w:jc w:val="both"/>
        <w:rPr>
          <w:rFonts w:eastAsia="Times New Roman"/>
          <w:sz w:val="22"/>
          <w:szCs w:val="22"/>
        </w:rPr>
      </w:pPr>
      <w:r w:rsidRPr="497513D7">
        <w:rPr>
          <w:rFonts w:eastAsia="Times New Roman"/>
          <w:sz w:val="22"/>
          <w:szCs w:val="22"/>
        </w:rPr>
        <w:t xml:space="preserve">Knowledge of </w:t>
      </w:r>
      <w:r w:rsidR="00FC691D" w:rsidRPr="497513D7">
        <w:rPr>
          <w:rFonts w:eastAsia="Times New Roman"/>
          <w:sz w:val="22"/>
          <w:szCs w:val="22"/>
        </w:rPr>
        <w:t xml:space="preserve">International Accounting Standards (IAS) or International Public Service Accounting Standards (IPSAS) is </w:t>
      </w:r>
      <w:proofErr w:type="gramStart"/>
      <w:r w:rsidR="72001BAB" w:rsidRPr="497513D7">
        <w:rPr>
          <w:rFonts w:eastAsia="Times New Roman"/>
          <w:sz w:val="22"/>
          <w:szCs w:val="22"/>
        </w:rPr>
        <w:t>preferred</w:t>
      </w:r>
      <w:proofErr w:type="gramEnd"/>
      <w:r w:rsidR="00FC691D" w:rsidRPr="497513D7">
        <w:rPr>
          <w:rFonts w:eastAsia="Times New Roman"/>
          <w:sz w:val="22"/>
          <w:szCs w:val="22"/>
        </w:rPr>
        <w:t xml:space="preserve"> </w:t>
      </w:r>
    </w:p>
    <w:p w14:paraId="3C0DDCDE" w14:textId="77777777" w:rsidR="00FC691D" w:rsidRPr="00FC691D" w:rsidRDefault="00FC691D" w:rsidP="497513D7">
      <w:pPr>
        <w:pStyle w:val="Default"/>
        <w:numPr>
          <w:ilvl w:val="0"/>
          <w:numId w:val="9"/>
        </w:numPr>
        <w:contextualSpacing/>
        <w:jc w:val="both"/>
        <w:rPr>
          <w:rFonts w:eastAsia="Times New Roman"/>
          <w:sz w:val="22"/>
          <w:szCs w:val="22"/>
        </w:rPr>
      </w:pPr>
      <w:r w:rsidRPr="497513D7">
        <w:rPr>
          <w:rFonts w:eastAsia="Times New Roman"/>
          <w:sz w:val="22"/>
          <w:szCs w:val="22"/>
        </w:rPr>
        <w:t xml:space="preserve">Experience in contextualized and organized review of financial </w:t>
      </w:r>
      <w:proofErr w:type="gramStart"/>
      <w:r w:rsidRPr="497513D7">
        <w:rPr>
          <w:rFonts w:eastAsia="Times New Roman"/>
          <w:sz w:val="22"/>
          <w:szCs w:val="22"/>
        </w:rPr>
        <w:t>data</w:t>
      </w:r>
      <w:proofErr w:type="gramEnd"/>
      <w:r w:rsidRPr="497513D7">
        <w:rPr>
          <w:rFonts w:eastAsia="Times New Roman"/>
          <w:sz w:val="22"/>
          <w:szCs w:val="22"/>
        </w:rPr>
        <w:t xml:space="preserve"> </w:t>
      </w:r>
    </w:p>
    <w:p w14:paraId="5D33E424" w14:textId="06E671B9" w:rsidR="00FC691D" w:rsidRPr="00FC691D" w:rsidRDefault="283030AB" w:rsidP="250E95EC">
      <w:pPr>
        <w:pStyle w:val="Default"/>
        <w:numPr>
          <w:ilvl w:val="0"/>
          <w:numId w:val="9"/>
        </w:numPr>
        <w:contextualSpacing/>
        <w:jc w:val="both"/>
        <w:rPr>
          <w:rFonts w:eastAsia="Times New Roman"/>
          <w:color w:val="000000" w:themeColor="text1"/>
        </w:rPr>
      </w:pPr>
      <w:r w:rsidRPr="497513D7">
        <w:rPr>
          <w:rFonts w:eastAsia="Times New Roman"/>
          <w:color w:val="000000" w:themeColor="text1"/>
          <w:sz w:val="22"/>
          <w:szCs w:val="22"/>
          <w:lang w:val="en-US"/>
        </w:rPr>
        <w:t xml:space="preserve">Excellent interpersonal skills, including the ability to maintain collaborative relationships with people from diverse national and cultural backgrounds, across several time </w:t>
      </w:r>
      <w:proofErr w:type="gramStart"/>
      <w:r w:rsidRPr="497513D7">
        <w:rPr>
          <w:rFonts w:eastAsia="Times New Roman"/>
          <w:color w:val="000000" w:themeColor="text1"/>
          <w:sz w:val="22"/>
          <w:szCs w:val="22"/>
          <w:lang w:val="en-US"/>
        </w:rPr>
        <w:t>zones;</w:t>
      </w:r>
      <w:proofErr w:type="gramEnd"/>
    </w:p>
    <w:p w14:paraId="2B41A1B2" w14:textId="66031FB3" w:rsidR="00FC691D" w:rsidRPr="00FC691D" w:rsidRDefault="283030AB" w:rsidP="250E95EC">
      <w:pPr>
        <w:pStyle w:val="Default"/>
        <w:numPr>
          <w:ilvl w:val="0"/>
          <w:numId w:val="9"/>
        </w:numPr>
        <w:contextualSpacing/>
        <w:jc w:val="both"/>
        <w:rPr>
          <w:rFonts w:eastAsia="Times New Roman"/>
          <w:color w:val="000000" w:themeColor="text1"/>
          <w:sz w:val="22"/>
          <w:szCs w:val="22"/>
          <w:lang w:val="en-US"/>
        </w:rPr>
      </w:pPr>
      <w:r w:rsidRPr="497513D7">
        <w:rPr>
          <w:rFonts w:eastAsia="Times New Roman"/>
          <w:color w:val="000000" w:themeColor="text1"/>
          <w:sz w:val="22"/>
          <w:szCs w:val="22"/>
          <w:lang w:val="en-US"/>
        </w:rPr>
        <w:t xml:space="preserve">Strong </w:t>
      </w:r>
      <w:proofErr w:type="spellStart"/>
      <w:r w:rsidRPr="497513D7">
        <w:rPr>
          <w:rFonts w:eastAsia="Times New Roman"/>
          <w:color w:val="000000" w:themeColor="text1"/>
          <w:sz w:val="22"/>
          <w:szCs w:val="22"/>
          <w:lang w:val="en-US"/>
        </w:rPr>
        <w:t>organisational</w:t>
      </w:r>
      <w:proofErr w:type="spellEnd"/>
      <w:r w:rsidRPr="497513D7">
        <w:rPr>
          <w:rFonts w:eastAsia="Times New Roman"/>
          <w:color w:val="000000" w:themeColor="text1"/>
          <w:sz w:val="22"/>
          <w:szCs w:val="22"/>
          <w:lang w:val="en-US"/>
        </w:rPr>
        <w:t xml:space="preserve">, </w:t>
      </w:r>
      <w:proofErr w:type="spellStart"/>
      <w:r w:rsidRPr="497513D7">
        <w:rPr>
          <w:rFonts w:eastAsia="Times New Roman"/>
          <w:color w:val="000000" w:themeColor="text1"/>
          <w:sz w:val="22"/>
          <w:szCs w:val="22"/>
          <w:lang w:val="en-US"/>
        </w:rPr>
        <w:t>prioritisation</w:t>
      </w:r>
      <w:proofErr w:type="spellEnd"/>
      <w:r w:rsidRPr="497513D7">
        <w:rPr>
          <w:rFonts w:eastAsia="Times New Roman"/>
          <w:color w:val="000000" w:themeColor="text1"/>
          <w:sz w:val="22"/>
          <w:szCs w:val="22"/>
          <w:lang w:val="en-US"/>
        </w:rPr>
        <w:t xml:space="preserve">, and time-management </w:t>
      </w:r>
      <w:proofErr w:type="gramStart"/>
      <w:r w:rsidRPr="497513D7">
        <w:rPr>
          <w:rFonts w:eastAsia="Times New Roman"/>
          <w:color w:val="000000" w:themeColor="text1"/>
          <w:sz w:val="22"/>
          <w:szCs w:val="22"/>
          <w:lang w:val="en-US"/>
        </w:rPr>
        <w:t>skills</w:t>
      </w:r>
      <w:r w:rsidR="0FF77376" w:rsidRPr="497513D7">
        <w:rPr>
          <w:rFonts w:eastAsia="Times New Roman"/>
          <w:color w:val="000000" w:themeColor="text1"/>
          <w:sz w:val="22"/>
          <w:szCs w:val="22"/>
          <w:lang w:val="en-US"/>
        </w:rPr>
        <w:t>;</w:t>
      </w:r>
      <w:proofErr w:type="gramEnd"/>
    </w:p>
    <w:p w14:paraId="3BB0D6B6" w14:textId="14941439" w:rsidR="00FC691D" w:rsidRPr="00FC691D" w:rsidRDefault="00FC691D" w:rsidP="250E95EC">
      <w:pPr>
        <w:pStyle w:val="Default"/>
        <w:numPr>
          <w:ilvl w:val="0"/>
          <w:numId w:val="9"/>
        </w:numPr>
        <w:contextualSpacing/>
        <w:jc w:val="both"/>
        <w:rPr>
          <w:rFonts w:eastAsia="Times New Roman"/>
          <w:color w:val="000000" w:themeColor="text1"/>
          <w:sz w:val="22"/>
          <w:szCs w:val="22"/>
          <w:lang w:val="en-US"/>
        </w:rPr>
      </w:pPr>
      <w:r w:rsidRPr="497513D7">
        <w:rPr>
          <w:rFonts w:eastAsia="Times New Roman"/>
          <w:sz w:val="22"/>
          <w:szCs w:val="22"/>
        </w:rPr>
        <w:t xml:space="preserve">Proficiency knowledge in Microsoft Office applications with specific </w:t>
      </w:r>
      <w:r w:rsidR="6834C1D2" w:rsidRPr="497513D7">
        <w:rPr>
          <w:rFonts w:eastAsia="Times New Roman"/>
          <w:sz w:val="22"/>
          <w:szCs w:val="22"/>
        </w:rPr>
        <w:t xml:space="preserve">advanced skills ins </w:t>
      </w:r>
      <w:r w:rsidRPr="497513D7">
        <w:rPr>
          <w:rFonts w:eastAsia="Times New Roman"/>
          <w:sz w:val="22"/>
          <w:szCs w:val="22"/>
        </w:rPr>
        <w:t>MS Excel</w:t>
      </w:r>
      <w:r w:rsidR="57B924A8" w:rsidRPr="497513D7">
        <w:rPr>
          <w:rFonts w:eastAsia="Times New Roman"/>
          <w:sz w:val="22"/>
          <w:szCs w:val="22"/>
        </w:rPr>
        <w:t xml:space="preserve"> (</w:t>
      </w:r>
      <w:r w:rsidR="15AEEE99" w:rsidRPr="497513D7">
        <w:rPr>
          <w:rFonts w:eastAsia="Times New Roman"/>
          <w:color w:val="000000" w:themeColor="text1"/>
          <w:sz w:val="22"/>
          <w:szCs w:val="22"/>
          <w:lang w:val="en-US"/>
        </w:rPr>
        <w:t>Pivot</w:t>
      </w:r>
      <w:r w:rsidR="155D635D" w:rsidRPr="497513D7">
        <w:rPr>
          <w:rFonts w:eastAsia="Times New Roman"/>
          <w:color w:val="000000" w:themeColor="text1"/>
          <w:sz w:val="22"/>
          <w:szCs w:val="22"/>
          <w:lang w:val="en-US"/>
        </w:rPr>
        <w:t>,</w:t>
      </w:r>
      <w:r w:rsidR="15AEEE99" w:rsidRPr="497513D7">
        <w:rPr>
          <w:rFonts w:eastAsia="Times New Roman"/>
          <w:color w:val="000000" w:themeColor="text1"/>
          <w:sz w:val="22"/>
          <w:szCs w:val="22"/>
          <w:lang w:val="en-US"/>
        </w:rPr>
        <w:t xml:space="preserve"> Tables, Formulas</w:t>
      </w:r>
      <w:proofErr w:type="gramStart"/>
      <w:r w:rsidR="0D650398" w:rsidRPr="497513D7">
        <w:rPr>
          <w:rFonts w:eastAsia="Times New Roman"/>
          <w:color w:val="000000" w:themeColor="text1"/>
          <w:sz w:val="22"/>
          <w:szCs w:val="22"/>
          <w:lang w:val="en-US"/>
        </w:rPr>
        <w:t>)</w:t>
      </w:r>
      <w:r w:rsidR="15AEEE99" w:rsidRPr="497513D7">
        <w:rPr>
          <w:rFonts w:eastAsia="Times New Roman"/>
          <w:color w:val="000000" w:themeColor="text1"/>
          <w:sz w:val="22"/>
          <w:szCs w:val="22"/>
          <w:lang w:val="en-US"/>
        </w:rPr>
        <w:t>;</w:t>
      </w:r>
      <w:proofErr w:type="gramEnd"/>
    </w:p>
    <w:p w14:paraId="5E76958C" w14:textId="77777777" w:rsidR="00FC691D" w:rsidRDefault="00FC691D" w:rsidP="002131C3">
      <w:pPr>
        <w:pStyle w:val="Default"/>
        <w:numPr>
          <w:ilvl w:val="0"/>
          <w:numId w:val="9"/>
        </w:numPr>
        <w:contextualSpacing/>
        <w:jc w:val="both"/>
        <w:rPr>
          <w:rFonts w:eastAsia="Times New Roman"/>
          <w:sz w:val="22"/>
          <w:szCs w:val="22"/>
        </w:rPr>
      </w:pPr>
      <w:r w:rsidRPr="497513D7">
        <w:rPr>
          <w:rFonts w:eastAsia="Times New Roman"/>
          <w:sz w:val="22"/>
          <w:szCs w:val="22"/>
        </w:rPr>
        <w:t xml:space="preserve">Attention to detail, ability to organize paperwork in a methodical </w:t>
      </w:r>
      <w:proofErr w:type="gramStart"/>
      <w:r w:rsidRPr="497513D7">
        <w:rPr>
          <w:rFonts w:eastAsia="Times New Roman"/>
          <w:sz w:val="22"/>
          <w:szCs w:val="22"/>
        </w:rPr>
        <w:t>way</w:t>
      </w:r>
      <w:proofErr w:type="gramEnd"/>
    </w:p>
    <w:p w14:paraId="0BBB051E" w14:textId="36365C10" w:rsidR="00475154" w:rsidRPr="00475154" w:rsidRDefault="00475154" w:rsidP="002131C3">
      <w:pPr>
        <w:pStyle w:val="Default"/>
        <w:numPr>
          <w:ilvl w:val="0"/>
          <w:numId w:val="9"/>
        </w:numPr>
        <w:contextualSpacing/>
        <w:jc w:val="both"/>
        <w:rPr>
          <w:rFonts w:eastAsia="Times New Roman"/>
          <w:sz w:val="22"/>
          <w:szCs w:val="22"/>
        </w:rPr>
      </w:pPr>
      <w:r w:rsidRPr="497513D7">
        <w:rPr>
          <w:rFonts w:eastAsia="Times New Roman"/>
          <w:sz w:val="22"/>
          <w:szCs w:val="22"/>
        </w:rPr>
        <w:t xml:space="preserve">Excellent communication skills, including fluency in </w:t>
      </w:r>
      <w:proofErr w:type="gramStart"/>
      <w:r w:rsidRPr="497513D7">
        <w:rPr>
          <w:rFonts w:eastAsia="Times New Roman"/>
          <w:sz w:val="22"/>
          <w:szCs w:val="22"/>
        </w:rPr>
        <w:t>English</w:t>
      </w:r>
      <w:r w:rsidR="4C0445D5" w:rsidRPr="497513D7">
        <w:rPr>
          <w:rFonts w:eastAsia="Times New Roman"/>
          <w:sz w:val="22"/>
          <w:szCs w:val="22"/>
        </w:rPr>
        <w:t>;</w:t>
      </w:r>
      <w:proofErr w:type="gramEnd"/>
    </w:p>
    <w:p w14:paraId="2857DFA7" w14:textId="77777777" w:rsidR="00FD4BA1" w:rsidRDefault="00FD4BA1" w:rsidP="002131C3">
      <w:pPr>
        <w:pStyle w:val="Default"/>
        <w:ind w:left="720"/>
        <w:contextualSpacing/>
        <w:jc w:val="both"/>
        <w:rPr>
          <w:rFonts w:eastAsia="Times New Roman"/>
          <w:sz w:val="22"/>
          <w:szCs w:val="22"/>
        </w:rPr>
      </w:pPr>
    </w:p>
    <w:p w14:paraId="10E0CFB0" w14:textId="6F445096" w:rsidR="009B2B92" w:rsidRPr="00196698" w:rsidRDefault="009B2B92" w:rsidP="002131C3">
      <w:pPr>
        <w:ind w:right="737"/>
        <w:jc w:val="both"/>
        <w:rPr>
          <w:rFonts w:ascii="Times New Roman" w:eastAsia="Times New Roman" w:hAnsi="Times New Roman" w:cs="Times New Roman"/>
          <w:b/>
          <w:bCs/>
          <w:color w:val="002060"/>
        </w:rPr>
      </w:pPr>
      <w:r w:rsidRPr="00196698">
        <w:rPr>
          <w:rFonts w:ascii="Times New Roman" w:eastAsia="Times New Roman" w:hAnsi="Times New Roman" w:cs="Times New Roman"/>
          <w:b/>
          <w:bCs/>
          <w:color w:val="002060"/>
        </w:rPr>
        <w:t>H</w:t>
      </w:r>
      <w:r w:rsidR="13DD1E9D" w:rsidRPr="00196698">
        <w:rPr>
          <w:rFonts w:ascii="Times New Roman" w:eastAsia="Times New Roman" w:hAnsi="Times New Roman" w:cs="Times New Roman"/>
          <w:b/>
          <w:bCs/>
          <w:color w:val="002060"/>
        </w:rPr>
        <w:t xml:space="preserve">ow to Apply </w:t>
      </w:r>
    </w:p>
    <w:p w14:paraId="12103670" w14:textId="77777777" w:rsidR="009B2B92" w:rsidRPr="009B2B92" w:rsidRDefault="009B2B92" w:rsidP="002131C3">
      <w:pPr>
        <w:jc w:val="both"/>
        <w:rPr>
          <w:rFonts w:ascii="Times New Roman" w:eastAsia="Times New Roman" w:hAnsi="Times New Roman" w:cs="Times New Roman"/>
          <w:sz w:val="22"/>
          <w:szCs w:val="22"/>
        </w:rPr>
      </w:pPr>
    </w:p>
    <w:p w14:paraId="72FDAB1C" w14:textId="1D54D2F9" w:rsidR="002565BC" w:rsidRPr="002565BC" w:rsidRDefault="00475154" w:rsidP="002131C3">
      <w:pPr>
        <w:pStyle w:val="Default"/>
        <w:contextualSpacing/>
        <w:jc w:val="both"/>
        <w:rPr>
          <w:rFonts w:eastAsia="Times New Roman"/>
          <w:b/>
          <w:bCs/>
          <w:color w:val="002060"/>
          <w:lang w:val="en-GB"/>
        </w:rPr>
      </w:pPr>
      <w:r w:rsidRPr="497513D7">
        <w:rPr>
          <w:rFonts w:eastAsia="Times New Roman"/>
          <w:sz w:val="22"/>
          <w:szCs w:val="22"/>
        </w:rPr>
        <w:t xml:space="preserve">If you are an exceptional individual who is passionate to make a difference, </w:t>
      </w:r>
      <w:r w:rsidR="002565BC" w:rsidRPr="497513D7">
        <w:rPr>
          <w:rFonts w:eastAsia="Times New Roman"/>
          <w:sz w:val="22"/>
          <w:szCs w:val="22"/>
        </w:rPr>
        <w:t>we would like to hear from you</w:t>
      </w:r>
      <w:r w:rsidRPr="497513D7">
        <w:rPr>
          <w:rFonts w:eastAsia="Times New Roman"/>
          <w:sz w:val="22"/>
          <w:szCs w:val="22"/>
        </w:rPr>
        <w:t xml:space="preserve">. </w:t>
      </w:r>
      <w:r w:rsidR="002565BC" w:rsidRPr="497513D7">
        <w:rPr>
          <w:rFonts w:eastAsia="Times New Roman"/>
          <w:sz w:val="22"/>
          <w:szCs w:val="22"/>
        </w:rPr>
        <w:t>Please submit your CV and c</w:t>
      </w:r>
      <w:r w:rsidR="3AF8CCC5" w:rsidRPr="497513D7">
        <w:rPr>
          <w:rFonts w:eastAsia="Times New Roman"/>
          <w:sz w:val="22"/>
          <w:szCs w:val="22"/>
        </w:rPr>
        <w:t xml:space="preserve">over </w:t>
      </w:r>
      <w:r w:rsidR="002565BC" w:rsidRPr="497513D7">
        <w:rPr>
          <w:rFonts w:eastAsia="Times New Roman"/>
          <w:sz w:val="22"/>
          <w:szCs w:val="22"/>
        </w:rPr>
        <w:t xml:space="preserve">letter </w:t>
      </w:r>
      <w:r w:rsidR="00CF0674" w:rsidRPr="0077698F">
        <w:rPr>
          <w:rFonts w:eastAsia="Times New Roman"/>
          <w:b/>
          <w:bCs/>
          <w:i/>
          <w:iCs/>
          <w:sz w:val="22"/>
          <w:szCs w:val="22"/>
        </w:rPr>
        <w:t xml:space="preserve">(CVs and cover letter should be saved as Full </w:t>
      </w:r>
      <w:proofErr w:type="spellStart"/>
      <w:r w:rsidR="00CF0674" w:rsidRPr="0077698F">
        <w:rPr>
          <w:rFonts w:eastAsia="Times New Roman"/>
          <w:b/>
          <w:bCs/>
          <w:i/>
          <w:iCs/>
          <w:sz w:val="22"/>
          <w:szCs w:val="22"/>
        </w:rPr>
        <w:t>Name_CV</w:t>
      </w:r>
      <w:proofErr w:type="spellEnd"/>
      <w:r w:rsidR="00CF0674" w:rsidRPr="0077698F">
        <w:rPr>
          <w:rFonts w:eastAsia="Times New Roman"/>
          <w:b/>
          <w:bCs/>
          <w:i/>
          <w:iCs/>
          <w:sz w:val="22"/>
          <w:szCs w:val="22"/>
        </w:rPr>
        <w:t xml:space="preserve"> and Full </w:t>
      </w:r>
      <w:proofErr w:type="spellStart"/>
      <w:r w:rsidR="00CF0674" w:rsidRPr="0077698F">
        <w:rPr>
          <w:rFonts w:eastAsia="Times New Roman"/>
          <w:b/>
          <w:bCs/>
          <w:i/>
          <w:iCs/>
          <w:sz w:val="22"/>
          <w:szCs w:val="22"/>
        </w:rPr>
        <w:t>Name_Cover</w:t>
      </w:r>
      <w:proofErr w:type="spellEnd"/>
      <w:r w:rsidR="00CF0674" w:rsidRPr="0077698F">
        <w:rPr>
          <w:rFonts w:eastAsia="Times New Roman"/>
          <w:b/>
          <w:bCs/>
          <w:i/>
          <w:iCs/>
          <w:sz w:val="22"/>
          <w:szCs w:val="22"/>
        </w:rPr>
        <w:t xml:space="preserve"> Letter)</w:t>
      </w:r>
      <w:r w:rsidR="0077698F">
        <w:rPr>
          <w:rFonts w:eastAsia="Times New Roman"/>
          <w:sz w:val="22"/>
          <w:szCs w:val="22"/>
        </w:rPr>
        <w:t xml:space="preserve"> </w:t>
      </w:r>
      <w:r w:rsidR="002565BC" w:rsidRPr="497513D7">
        <w:rPr>
          <w:rFonts w:eastAsia="Times New Roman"/>
          <w:sz w:val="22"/>
          <w:szCs w:val="22"/>
        </w:rPr>
        <w:t>outlining how your previous experience and skills match this role (neither exceeding 2 pages of A4) to:</w:t>
      </w:r>
      <w:r w:rsidRPr="497513D7">
        <w:rPr>
          <w:rFonts w:eastAsia="Times New Roman"/>
          <w:sz w:val="22"/>
          <w:szCs w:val="22"/>
        </w:rPr>
        <w:t xml:space="preserve"> </w:t>
      </w:r>
      <w:hyperlink r:id="rId10">
        <w:r w:rsidRPr="497513D7">
          <w:rPr>
            <w:rFonts w:eastAsia="Times New Roman"/>
            <w:sz w:val="22"/>
            <w:szCs w:val="22"/>
          </w:rPr>
          <w:t>recruitment@legalactionworldwide.org</w:t>
        </w:r>
      </w:hyperlink>
      <w:r w:rsidRPr="497513D7">
        <w:rPr>
          <w:rFonts w:eastAsia="Times New Roman"/>
          <w:sz w:val="22"/>
          <w:szCs w:val="22"/>
        </w:rPr>
        <w:t xml:space="preserve">. The heading of the application should read </w:t>
      </w:r>
      <w:r w:rsidR="007A170D" w:rsidRPr="497513D7">
        <w:rPr>
          <w:rFonts w:eastAsia="Times New Roman"/>
          <w:b/>
          <w:bCs/>
          <w:color w:val="002060"/>
          <w:lang w:val="en-GB"/>
        </w:rPr>
        <w:t>‘</w:t>
      </w:r>
      <w:r w:rsidR="006F1684" w:rsidRPr="497513D7">
        <w:rPr>
          <w:rFonts w:eastAsia="Times New Roman"/>
          <w:b/>
          <w:bCs/>
          <w:color w:val="002060"/>
          <w:lang w:val="en-GB"/>
        </w:rPr>
        <w:t xml:space="preserve">Finance </w:t>
      </w:r>
      <w:r w:rsidR="09F4FE28" w:rsidRPr="497513D7">
        <w:rPr>
          <w:rFonts w:eastAsia="Times New Roman"/>
          <w:b/>
          <w:bCs/>
          <w:color w:val="002060"/>
          <w:lang w:val="en-GB"/>
        </w:rPr>
        <w:t>Intern</w:t>
      </w:r>
      <w:r w:rsidR="009451AB">
        <w:rPr>
          <w:rFonts w:eastAsia="Times New Roman"/>
          <w:b/>
          <w:bCs/>
          <w:color w:val="002060"/>
          <w:lang w:val="en-GB"/>
        </w:rPr>
        <w:t>- Geneva</w:t>
      </w:r>
      <w:r w:rsidR="007A170D" w:rsidRPr="497513D7">
        <w:rPr>
          <w:rFonts w:eastAsia="Times New Roman"/>
          <w:b/>
          <w:bCs/>
          <w:color w:val="002060"/>
          <w:lang w:val="en-GB"/>
        </w:rPr>
        <w:t>’</w:t>
      </w:r>
      <w:r w:rsidRPr="497513D7">
        <w:rPr>
          <w:rFonts w:eastAsia="Times New Roman"/>
          <w:b/>
          <w:bCs/>
          <w:color w:val="002060"/>
          <w:lang w:val="en-GB"/>
        </w:rPr>
        <w:t>.</w:t>
      </w:r>
      <w:r w:rsidRPr="497513D7">
        <w:rPr>
          <w:rFonts w:eastAsia="Times New Roman"/>
          <w:sz w:val="22"/>
          <w:szCs w:val="22"/>
        </w:rPr>
        <w:t>  </w:t>
      </w:r>
      <w:r w:rsidR="002565BC" w:rsidRPr="497513D7">
        <w:rPr>
          <w:rFonts w:eastAsia="Times New Roman"/>
          <w:sz w:val="22"/>
          <w:szCs w:val="22"/>
        </w:rPr>
        <w:t>The deadline for applications is </w:t>
      </w:r>
      <w:r w:rsidR="00F38504" w:rsidRPr="497513D7">
        <w:rPr>
          <w:rFonts w:eastAsia="Times New Roman"/>
          <w:sz w:val="22"/>
          <w:szCs w:val="22"/>
        </w:rPr>
        <w:t xml:space="preserve">on a rolling basis until </w:t>
      </w:r>
      <w:r w:rsidR="00DF4D48" w:rsidRPr="00DF4D48">
        <w:rPr>
          <w:rFonts w:eastAsia="Times New Roman"/>
          <w:b/>
          <w:bCs/>
          <w:color w:val="002060"/>
          <w:sz w:val="22"/>
          <w:szCs w:val="22"/>
        </w:rPr>
        <w:t>26</w:t>
      </w:r>
      <w:r w:rsidR="00DF4D48" w:rsidRPr="00DF4D48">
        <w:rPr>
          <w:rFonts w:eastAsia="Times New Roman"/>
          <w:b/>
          <w:bCs/>
          <w:color w:val="002060"/>
          <w:sz w:val="22"/>
          <w:szCs w:val="22"/>
          <w:vertAlign w:val="superscript"/>
        </w:rPr>
        <w:t>th</w:t>
      </w:r>
      <w:r w:rsidR="00DF4D48" w:rsidRPr="00DF4D48">
        <w:rPr>
          <w:rFonts w:eastAsia="Times New Roman"/>
          <w:b/>
          <w:bCs/>
          <w:color w:val="002060"/>
          <w:sz w:val="22"/>
          <w:szCs w:val="22"/>
        </w:rPr>
        <w:t xml:space="preserve"> </w:t>
      </w:r>
      <w:r w:rsidR="00F38504" w:rsidRPr="497513D7">
        <w:rPr>
          <w:rFonts w:eastAsia="Times New Roman"/>
          <w:b/>
          <w:bCs/>
          <w:color w:val="002060"/>
          <w:sz w:val="22"/>
          <w:szCs w:val="22"/>
        </w:rPr>
        <w:t xml:space="preserve">April </w:t>
      </w:r>
      <w:r w:rsidR="5C91CA9B" w:rsidRPr="497513D7">
        <w:rPr>
          <w:rFonts w:eastAsia="Times New Roman"/>
          <w:b/>
          <w:bCs/>
          <w:color w:val="002060"/>
          <w:lang w:val="en-GB"/>
        </w:rPr>
        <w:t xml:space="preserve">2024. </w:t>
      </w:r>
    </w:p>
    <w:p w14:paraId="7B3C5622" w14:textId="77777777" w:rsidR="00475154" w:rsidRDefault="00475154" w:rsidP="002131C3">
      <w:pPr>
        <w:pStyle w:val="Default"/>
        <w:ind w:left="720"/>
        <w:contextualSpacing/>
        <w:jc w:val="both"/>
        <w:rPr>
          <w:rFonts w:eastAsia="Times New Roman"/>
          <w:sz w:val="22"/>
          <w:szCs w:val="22"/>
        </w:rPr>
      </w:pPr>
    </w:p>
    <w:p w14:paraId="30518131" w14:textId="77777777" w:rsidR="00BC6E5E" w:rsidRDefault="009B2B92" w:rsidP="250E95EC">
      <w:pPr>
        <w:pStyle w:val="Default"/>
        <w:contextualSpacing/>
        <w:jc w:val="both"/>
        <w:rPr>
          <w:rFonts w:eastAsia="Times New Roman"/>
          <w:sz w:val="22"/>
          <w:szCs w:val="22"/>
        </w:rPr>
      </w:pPr>
      <w:r w:rsidRPr="250E95EC">
        <w:rPr>
          <w:rFonts w:eastAsia="Times New Roman"/>
          <w:sz w:val="22"/>
          <w:szCs w:val="22"/>
        </w:rPr>
        <w:t xml:space="preserve">At LAW we are strengthened by the diversity of our colleagues reflecting the people and communities that we represent and support. Our team includes many nationalities with diverse professional backgrounds, </w:t>
      </w:r>
      <w:proofErr w:type="gramStart"/>
      <w:r w:rsidRPr="250E95EC">
        <w:rPr>
          <w:rFonts w:eastAsia="Times New Roman"/>
          <w:sz w:val="22"/>
          <w:szCs w:val="22"/>
        </w:rPr>
        <w:t>skills</w:t>
      </w:r>
      <w:proofErr w:type="gramEnd"/>
      <w:r w:rsidRPr="250E95EC">
        <w:rPr>
          <w:rFonts w:eastAsia="Times New Roman"/>
          <w:sz w:val="22"/>
          <w:szCs w:val="22"/>
        </w:rPr>
        <w:t xml:space="preserve"> and knowledge. This enables us to deliver and understand the cultural and political contexts on the ground and to tailor our support effectively and appropriately. </w:t>
      </w:r>
    </w:p>
    <w:p w14:paraId="62DD009A" w14:textId="41D6111D" w:rsidR="009B2B92" w:rsidRPr="00CF338D" w:rsidRDefault="009B2B92" w:rsidP="250E95EC">
      <w:pPr>
        <w:pStyle w:val="Default"/>
        <w:contextualSpacing/>
        <w:jc w:val="both"/>
        <w:rPr>
          <w:rFonts w:eastAsia="Times New Roman"/>
          <w:sz w:val="22"/>
          <w:szCs w:val="22"/>
        </w:rPr>
      </w:pPr>
    </w:p>
    <w:p w14:paraId="536CF0B5" w14:textId="77777777" w:rsidR="009B2B92" w:rsidRPr="00475154" w:rsidRDefault="009B2B92" w:rsidP="002131C3">
      <w:pPr>
        <w:pStyle w:val="Default"/>
        <w:contextualSpacing/>
        <w:jc w:val="both"/>
        <w:rPr>
          <w:rFonts w:eastAsia="Times New Roman"/>
          <w:sz w:val="22"/>
          <w:szCs w:val="22"/>
        </w:rPr>
      </w:pPr>
      <w:r w:rsidRPr="105EA567">
        <w:rPr>
          <w:rFonts w:eastAsia="Times New Roman"/>
          <w:sz w:val="22"/>
          <w:szCs w:val="22"/>
        </w:rPr>
        <w:t xml:space="preserve">To learn more about LAW please visit our website: </w:t>
      </w:r>
      <w:r w:rsidRPr="105EA567">
        <w:rPr>
          <w:rFonts w:eastAsia="Times New Roman"/>
          <w:b/>
          <w:bCs/>
          <w:color w:val="002060"/>
          <w:lang w:val="en-GB"/>
        </w:rPr>
        <w:t>www.legalactionworldwide.org.</w:t>
      </w:r>
    </w:p>
    <w:sectPr w:rsidR="009B2B92" w:rsidRPr="0047515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AA416" w14:textId="77777777" w:rsidR="00BE4466" w:rsidRDefault="00BE4466" w:rsidP="003620D5">
      <w:r>
        <w:separator/>
      </w:r>
    </w:p>
  </w:endnote>
  <w:endnote w:type="continuationSeparator" w:id="0">
    <w:p w14:paraId="3617AEBF" w14:textId="77777777" w:rsidR="00BE4466" w:rsidRDefault="00BE4466" w:rsidP="003620D5">
      <w:r>
        <w:continuationSeparator/>
      </w:r>
    </w:p>
  </w:endnote>
  <w:endnote w:type="continuationNotice" w:id="1">
    <w:p w14:paraId="6538CC1D" w14:textId="77777777" w:rsidR="00BE4466" w:rsidRDefault="00BE4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90572535"/>
      <w:docPartObj>
        <w:docPartGallery w:val="Page Numbers (Bottom of Page)"/>
        <w:docPartUnique/>
      </w:docPartObj>
    </w:sdtPr>
    <w:sdtEndPr>
      <w:rPr>
        <w:noProof/>
      </w:rPr>
    </w:sdtEndPr>
    <w:sdtContent>
      <w:p w14:paraId="443D1B40" w14:textId="199E0E64" w:rsidR="005420A3" w:rsidRPr="005420A3" w:rsidRDefault="00DF4D48" w:rsidP="005420A3">
        <w:pPr>
          <w:spacing w:after="26" w:line="259" w:lineRule="auto"/>
          <w:rPr>
            <w:rFonts w:ascii="Times New Roman" w:hAnsi="Times New Roman" w:cs="Times New Roman"/>
            <w:sz w:val="20"/>
            <w:szCs w:val="20"/>
          </w:rPr>
        </w:pPr>
        <w:r>
          <w:rPr>
            <w:rFonts w:ascii="Times New Roman" w:hAnsi="Times New Roman" w:cs="Times New Roman"/>
            <w:sz w:val="20"/>
            <w:szCs w:val="20"/>
          </w:rPr>
          <w:t xml:space="preserve">LAW: </w:t>
        </w:r>
        <w:r w:rsidR="007543E1">
          <w:rPr>
            <w:rFonts w:ascii="Times New Roman" w:eastAsia="Times New Roman" w:hAnsi="Times New Roman" w:cs="Times New Roman"/>
            <w:sz w:val="20"/>
            <w:szCs w:val="20"/>
          </w:rPr>
          <w:t xml:space="preserve">Finance </w:t>
        </w:r>
        <w:r>
          <w:rPr>
            <w:rFonts w:ascii="Times New Roman" w:eastAsia="Times New Roman" w:hAnsi="Times New Roman" w:cs="Times New Roman"/>
            <w:sz w:val="20"/>
            <w:szCs w:val="20"/>
          </w:rPr>
          <w:t xml:space="preserve">Intern </w:t>
        </w:r>
        <w:r w:rsidR="005420A3" w:rsidRPr="005420A3">
          <w:rPr>
            <w:rFonts w:ascii="Times New Roman" w:eastAsia="Times New Roman" w:hAnsi="Times New Roman" w:cs="Times New Roman"/>
            <w:color w:val="002060"/>
            <w:sz w:val="20"/>
            <w:szCs w:val="20"/>
          </w:rPr>
          <w:tab/>
        </w:r>
        <w:r w:rsidR="005420A3" w:rsidRPr="005420A3">
          <w:rPr>
            <w:rFonts w:ascii="Times New Roman" w:eastAsia="Times New Roman" w:hAnsi="Times New Roman" w:cs="Times New Roman"/>
            <w:color w:val="002060"/>
            <w:sz w:val="20"/>
            <w:szCs w:val="20"/>
          </w:rPr>
          <w:tab/>
        </w:r>
        <w:r w:rsidR="005420A3" w:rsidRPr="005420A3">
          <w:rPr>
            <w:rFonts w:ascii="Times New Roman" w:eastAsia="Times New Roman" w:hAnsi="Times New Roman" w:cs="Times New Roman"/>
            <w:color w:val="002060"/>
            <w:sz w:val="20"/>
            <w:szCs w:val="20"/>
          </w:rPr>
          <w:tab/>
        </w:r>
        <w:r w:rsidR="004F747D">
          <w:rPr>
            <w:rFonts w:ascii="Times New Roman" w:eastAsia="Times New Roman" w:hAnsi="Times New Roman" w:cs="Times New Roman"/>
            <w:color w:val="002060"/>
            <w:sz w:val="20"/>
            <w:szCs w:val="20"/>
          </w:rPr>
          <w:tab/>
        </w:r>
        <w:r w:rsidR="005420A3" w:rsidRPr="005420A3">
          <w:rPr>
            <w:rFonts w:ascii="Times New Roman" w:eastAsia="Times New Roman" w:hAnsi="Times New Roman" w:cs="Times New Roman"/>
            <w:color w:val="002060"/>
            <w:sz w:val="20"/>
            <w:szCs w:val="20"/>
          </w:rPr>
          <w:tab/>
        </w:r>
        <w:r w:rsidR="005420A3" w:rsidRPr="005420A3">
          <w:rPr>
            <w:rFonts w:ascii="Times New Roman" w:hAnsi="Times New Roman" w:cs="Times New Roman"/>
            <w:sz w:val="20"/>
            <w:szCs w:val="20"/>
          </w:rPr>
          <w:fldChar w:fldCharType="begin"/>
        </w:r>
        <w:r w:rsidR="005420A3" w:rsidRPr="005420A3">
          <w:rPr>
            <w:rFonts w:ascii="Times New Roman" w:hAnsi="Times New Roman" w:cs="Times New Roman"/>
            <w:sz w:val="20"/>
            <w:szCs w:val="20"/>
          </w:rPr>
          <w:instrText xml:space="preserve"> PAGE   \* MERGEFORMAT </w:instrText>
        </w:r>
        <w:r w:rsidR="005420A3" w:rsidRPr="005420A3">
          <w:rPr>
            <w:rFonts w:ascii="Times New Roman" w:hAnsi="Times New Roman" w:cs="Times New Roman"/>
            <w:sz w:val="20"/>
            <w:szCs w:val="20"/>
          </w:rPr>
          <w:fldChar w:fldCharType="separate"/>
        </w:r>
        <w:r w:rsidR="005420A3" w:rsidRPr="005420A3">
          <w:rPr>
            <w:rFonts w:ascii="Times New Roman" w:hAnsi="Times New Roman" w:cs="Times New Roman"/>
            <w:noProof/>
            <w:sz w:val="20"/>
            <w:szCs w:val="20"/>
          </w:rPr>
          <w:t>2</w:t>
        </w:r>
        <w:r w:rsidR="005420A3" w:rsidRPr="005420A3">
          <w:rPr>
            <w:rFonts w:ascii="Times New Roman" w:hAnsi="Times New Roman" w:cs="Times New Roman"/>
            <w:noProof/>
            <w:sz w:val="20"/>
            <w:szCs w:val="20"/>
          </w:rPr>
          <w:fldChar w:fldCharType="end"/>
        </w:r>
      </w:p>
    </w:sdtContent>
  </w:sdt>
  <w:p w14:paraId="286D148E" w14:textId="77777777" w:rsidR="005420A3" w:rsidRDefault="00542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5179A" w14:textId="77777777" w:rsidR="00BE4466" w:rsidRDefault="00BE4466" w:rsidP="003620D5">
      <w:r>
        <w:separator/>
      </w:r>
    </w:p>
  </w:footnote>
  <w:footnote w:type="continuationSeparator" w:id="0">
    <w:p w14:paraId="148BA294" w14:textId="77777777" w:rsidR="00BE4466" w:rsidRDefault="00BE4466" w:rsidP="003620D5">
      <w:r>
        <w:continuationSeparator/>
      </w:r>
    </w:p>
  </w:footnote>
  <w:footnote w:type="continuationNotice" w:id="1">
    <w:p w14:paraId="3DF34233" w14:textId="77777777" w:rsidR="00BE4466" w:rsidRDefault="00BE44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77AD" w14:textId="4BAA40AA" w:rsidR="003620D5" w:rsidRDefault="00ED0960">
    <w:pPr>
      <w:pStyle w:val="Header"/>
    </w:pPr>
    <w:r>
      <w:rPr>
        <w:noProof/>
      </w:rPr>
      <w:drawing>
        <wp:anchor distT="0" distB="0" distL="114300" distR="114300" simplePos="0" relativeHeight="251658240" behindDoc="1" locked="0" layoutInCell="1" allowOverlap="1" wp14:anchorId="6EDFF422" wp14:editId="57508EE7">
          <wp:simplePos x="0" y="0"/>
          <wp:positionH relativeFrom="margin">
            <wp:posOffset>12700</wp:posOffset>
          </wp:positionH>
          <wp:positionV relativeFrom="paragraph">
            <wp:posOffset>7620</wp:posOffset>
          </wp:positionV>
          <wp:extent cx="1413384" cy="425450"/>
          <wp:effectExtent l="0" t="0" r="6350" b="0"/>
          <wp:wrapTight wrapText="bothSides">
            <wp:wrapPolygon edited="0">
              <wp:start x="0" y="0"/>
              <wp:lineTo x="0" y="20310"/>
              <wp:lineTo x="21421" y="20310"/>
              <wp:lineTo x="21421"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3384" cy="425450"/>
                  </a:xfrm>
                  <a:prstGeom prst="rect">
                    <a:avLst/>
                  </a:prstGeom>
                </pic:spPr>
              </pic:pic>
            </a:graphicData>
          </a:graphic>
          <wp14:sizeRelH relativeFrom="margin">
            <wp14:pctWidth>0</wp14:pctWidth>
          </wp14:sizeRelH>
          <wp14:sizeRelV relativeFrom="margin">
            <wp14:pctHeight>0</wp14:pctHeight>
          </wp14:sizeRelV>
        </wp:anchor>
      </w:drawing>
    </w:r>
  </w:p>
  <w:p w14:paraId="254BA7A1" w14:textId="33A7E934" w:rsidR="003620D5" w:rsidRDefault="003620D5">
    <w:pPr>
      <w:pStyle w:val="Header"/>
    </w:pPr>
  </w:p>
  <w:p w14:paraId="02265A18" w14:textId="6DEA60BE" w:rsidR="003620D5" w:rsidRDefault="00362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A7F88A"/>
    <w:multiLevelType w:val="hybridMultilevel"/>
    <w:tmpl w:val="42FF060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9BF77F3"/>
    <w:multiLevelType w:val="hybridMultilevel"/>
    <w:tmpl w:val="433EE5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13B51DD"/>
    <w:multiLevelType w:val="hybridMultilevel"/>
    <w:tmpl w:val="B3DC509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4501C"/>
    <w:multiLevelType w:val="multilevel"/>
    <w:tmpl w:val="03D0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F13280"/>
    <w:multiLevelType w:val="hybridMultilevel"/>
    <w:tmpl w:val="204AFB08"/>
    <w:lvl w:ilvl="0" w:tplc="FFFFFFFF">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736808"/>
    <w:multiLevelType w:val="hybridMultilevel"/>
    <w:tmpl w:val="2D9057F4"/>
    <w:lvl w:ilvl="0" w:tplc="89BC9262">
      <w:start w:val="1"/>
      <w:numFmt w:val="bullet"/>
      <w:lvlText w:val=""/>
      <w:lvlJc w:val="left"/>
      <w:pPr>
        <w:ind w:left="720" w:hanging="360"/>
      </w:pPr>
      <w:rPr>
        <w:rFonts w:ascii="Symbol" w:hAnsi="Symbol" w:hint="default"/>
      </w:rPr>
    </w:lvl>
    <w:lvl w:ilvl="1" w:tplc="5FCA4FEA">
      <w:start w:val="1"/>
      <w:numFmt w:val="bullet"/>
      <w:lvlText w:val="o"/>
      <w:lvlJc w:val="left"/>
      <w:pPr>
        <w:ind w:left="1440" w:hanging="360"/>
      </w:pPr>
      <w:rPr>
        <w:rFonts w:ascii="Courier New" w:hAnsi="Courier New" w:hint="default"/>
      </w:rPr>
    </w:lvl>
    <w:lvl w:ilvl="2" w:tplc="5DEEE852">
      <w:start w:val="1"/>
      <w:numFmt w:val="bullet"/>
      <w:lvlText w:val=""/>
      <w:lvlJc w:val="left"/>
      <w:pPr>
        <w:ind w:left="2160" w:hanging="360"/>
      </w:pPr>
      <w:rPr>
        <w:rFonts w:ascii="Wingdings" w:hAnsi="Wingdings" w:hint="default"/>
      </w:rPr>
    </w:lvl>
    <w:lvl w:ilvl="3" w:tplc="2A625F76">
      <w:start w:val="1"/>
      <w:numFmt w:val="bullet"/>
      <w:lvlText w:val=""/>
      <w:lvlJc w:val="left"/>
      <w:pPr>
        <w:ind w:left="2880" w:hanging="360"/>
      </w:pPr>
      <w:rPr>
        <w:rFonts w:ascii="Symbol" w:hAnsi="Symbol" w:hint="default"/>
      </w:rPr>
    </w:lvl>
    <w:lvl w:ilvl="4" w:tplc="96CEE9AC">
      <w:start w:val="1"/>
      <w:numFmt w:val="bullet"/>
      <w:lvlText w:val="o"/>
      <w:lvlJc w:val="left"/>
      <w:pPr>
        <w:ind w:left="3600" w:hanging="360"/>
      </w:pPr>
      <w:rPr>
        <w:rFonts w:ascii="Courier New" w:hAnsi="Courier New" w:hint="default"/>
      </w:rPr>
    </w:lvl>
    <w:lvl w:ilvl="5" w:tplc="EA0ED618">
      <w:start w:val="1"/>
      <w:numFmt w:val="bullet"/>
      <w:lvlText w:val=""/>
      <w:lvlJc w:val="left"/>
      <w:pPr>
        <w:ind w:left="4320" w:hanging="360"/>
      </w:pPr>
      <w:rPr>
        <w:rFonts w:ascii="Wingdings" w:hAnsi="Wingdings" w:hint="default"/>
      </w:rPr>
    </w:lvl>
    <w:lvl w:ilvl="6" w:tplc="0C963B22">
      <w:start w:val="1"/>
      <w:numFmt w:val="bullet"/>
      <w:lvlText w:val=""/>
      <w:lvlJc w:val="left"/>
      <w:pPr>
        <w:ind w:left="5040" w:hanging="360"/>
      </w:pPr>
      <w:rPr>
        <w:rFonts w:ascii="Symbol" w:hAnsi="Symbol" w:hint="default"/>
      </w:rPr>
    </w:lvl>
    <w:lvl w:ilvl="7" w:tplc="EE746EA0">
      <w:start w:val="1"/>
      <w:numFmt w:val="bullet"/>
      <w:lvlText w:val="o"/>
      <w:lvlJc w:val="left"/>
      <w:pPr>
        <w:ind w:left="5760" w:hanging="360"/>
      </w:pPr>
      <w:rPr>
        <w:rFonts w:ascii="Courier New" w:hAnsi="Courier New" w:hint="default"/>
      </w:rPr>
    </w:lvl>
    <w:lvl w:ilvl="8" w:tplc="7CAEBA1E">
      <w:start w:val="1"/>
      <w:numFmt w:val="bullet"/>
      <w:lvlText w:val=""/>
      <w:lvlJc w:val="left"/>
      <w:pPr>
        <w:ind w:left="6480" w:hanging="360"/>
      </w:pPr>
      <w:rPr>
        <w:rFonts w:ascii="Wingdings" w:hAnsi="Wingdings" w:hint="default"/>
      </w:rPr>
    </w:lvl>
  </w:abstractNum>
  <w:abstractNum w:abstractNumId="6" w15:restartNumberingAfterBreak="0">
    <w:nsid w:val="12893294"/>
    <w:multiLevelType w:val="hybridMultilevel"/>
    <w:tmpl w:val="19A2BE22"/>
    <w:lvl w:ilvl="0" w:tplc="B5D0692C">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AA3BBA">
      <w:start w:val="1"/>
      <w:numFmt w:val="bullet"/>
      <w:lvlText w:val="o"/>
      <w:lvlJc w:val="left"/>
      <w:pPr>
        <w:ind w:left="1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CD750">
      <w:start w:val="1"/>
      <w:numFmt w:val="bullet"/>
      <w:lvlText w:val="▪"/>
      <w:lvlJc w:val="left"/>
      <w:pPr>
        <w:ind w:left="2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B2F182">
      <w:start w:val="1"/>
      <w:numFmt w:val="bullet"/>
      <w:lvlText w:val="•"/>
      <w:lvlJc w:val="left"/>
      <w:pPr>
        <w:ind w:left="3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44D42C">
      <w:start w:val="1"/>
      <w:numFmt w:val="bullet"/>
      <w:lvlText w:val="o"/>
      <w:lvlJc w:val="left"/>
      <w:pPr>
        <w:ind w:left="37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51EEB12">
      <w:start w:val="1"/>
      <w:numFmt w:val="bullet"/>
      <w:lvlText w:val="▪"/>
      <w:lvlJc w:val="left"/>
      <w:pPr>
        <w:ind w:left="44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644284">
      <w:start w:val="1"/>
      <w:numFmt w:val="bullet"/>
      <w:lvlText w:val="•"/>
      <w:lvlJc w:val="left"/>
      <w:pPr>
        <w:ind w:left="51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226C02">
      <w:start w:val="1"/>
      <w:numFmt w:val="bullet"/>
      <w:lvlText w:val="o"/>
      <w:lvlJc w:val="left"/>
      <w:pPr>
        <w:ind w:left="59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D5C64E4">
      <w:start w:val="1"/>
      <w:numFmt w:val="bullet"/>
      <w:lvlText w:val="▪"/>
      <w:lvlJc w:val="left"/>
      <w:pPr>
        <w:ind w:left="66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2CA6D0"/>
    <w:multiLevelType w:val="hybridMultilevel"/>
    <w:tmpl w:val="5AF031B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80700E7"/>
    <w:multiLevelType w:val="multilevel"/>
    <w:tmpl w:val="970AE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1A4ECA"/>
    <w:multiLevelType w:val="multilevel"/>
    <w:tmpl w:val="E5A4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AA40D6"/>
    <w:multiLevelType w:val="multilevel"/>
    <w:tmpl w:val="29F29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DF2EB4"/>
    <w:multiLevelType w:val="hybridMultilevel"/>
    <w:tmpl w:val="CC44C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6883DAB"/>
    <w:multiLevelType w:val="multilevel"/>
    <w:tmpl w:val="F1620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8C66DD"/>
    <w:multiLevelType w:val="hybridMultilevel"/>
    <w:tmpl w:val="56685C74"/>
    <w:lvl w:ilvl="0" w:tplc="4696678A">
      <w:start w:val="1"/>
      <w:numFmt w:val="bullet"/>
      <w:lvlText w:val=""/>
      <w:lvlJc w:val="left"/>
      <w:pPr>
        <w:ind w:left="720" w:hanging="360"/>
      </w:pPr>
      <w:rPr>
        <w:rFonts w:ascii="Symbol" w:hAnsi="Symbol" w:hint="default"/>
      </w:rPr>
    </w:lvl>
    <w:lvl w:ilvl="1" w:tplc="8E1C5ABA">
      <w:start w:val="1"/>
      <w:numFmt w:val="bullet"/>
      <w:lvlText w:val="o"/>
      <w:lvlJc w:val="left"/>
      <w:pPr>
        <w:ind w:left="1440" w:hanging="360"/>
      </w:pPr>
      <w:rPr>
        <w:rFonts w:ascii="Courier New" w:hAnsi="Courier New" w:hint="default"/>
      </w:rPr>
    </w:lvl>
    <w:lvl w:ilvl="2" w:tplc="EBEEC550">
      <w:start w:val="1"/>
      <w:numFmt w:val="bullet"/>
      <w:lvlText w:val=""/>
      <w:lvlJc w:val="left"/>
      <w:pPr>
        <w:ind w:left="2160" w:hanging="360"/>
      </w:pPr>
      <w:rPr>
        <w:rFonts w:ascii="Wingdings" w:hAnsi="Wingdings" w:hint="default"/>
      </w:rPr>
    </w:lvl>
    <w:lvl w:ilvl="3" w:tplc="4B2AF31E">
      <w:start w:val="1"/>
      <w:numFmt w:val="bullet"/>
      <w:lvlText w:val=""/>
      <w:lvlJc w:val="left"/>
      <w:pPr>
        <w:ind w:left="2880" w:hanging="360"/>
      </w:pPr>
      <w:rPr>
        <w:rFonts w:ascii="Symbol" w:hAnsi="Symbol" w:hint="default"/>
      </w:rPr>
    </w:lvl>
    <w:lvl w:ilvl="4" w:tplc="5D924022">
      <w:start w:val="1"/>
      <w:numFmt w:val="bullet"/>
      <w:lvlText w:val="o"/>
      <w:lvlJc w:val="left"/>
      <w:pPr>
        <w:ind w:left="3600" w:hanging="360"/>
      </w:pPr>
      <w:rPr>
        <w:rFonts w:ascii="Courier New" w:hAnsi="Courier New" w:hint="default"/>
      </w:rPr>
    </w:lvl>
    <w:lvl w:ilvl="5" w:tplc="EE34E2BA">
      <w:start w:val="1"/>
      <w:numFmt w:val="bullet"/>
      <w:lvlText w:val=""/>
      <w:lvlJc w:val="left"/>
      <w:pPr>
        <w:ind w:left="4320" w:hanging="360"/>
      </w:pPr>
      <w:rPr>
        <w:rFonts w:ascii="Wingdings" w:hAnsi="Wingdings" w:hint="default"/>
      </w:rPr>
    </w:lvl>
    <w:lvl w:ilvl="6" w:tplc="90C42E74">
      <w:start w:val="1"/>
      <w:numFmt w:val="bullet"/>
      <w:lvlText w:val=""/>
      <w:lvlJc w:val="left"/>
      <w:pPr>
        <w:ind w:left="5040" w:hanging="360"/>
      </w:pPr>
      <w:rPr>
        <w:rFonts w:ascii="Symbol" w:hAnsi="Symbol" w:hint="default"/>
      </w:rPr>
    </w:lvl>
    <w:lvl w:ilvl="7" w:tplc="8B72036E">
      <w:start w:val="1"/>
      <w:numFmt w:val="bullet"/>
      <w:lvlText w:val="o"/>
      <w:lvlJc w:val="left"/>
      <w:pPr>
        <w:ind w:left="5760" w:hanging="360"/>
      </w:pPr>
      <w:rPr>
        <w:rFonts w:ascii="Courier New" w:hAnsi="Courier New" w:hint="default"/>
      </w:rPr>
    </w:lvl>
    <w:lvl w:ilvl="8" w:tplc="F0325F84">
      <w:start w:val="1"/>
      <w:numFmt w:val="bullet"/>
      <w:lvlText w:val=""/>
      <w:lvlJc w:val="left"/>
      <w:pPr>
        <w:ind w:left="6480" w:hanging="360"/>
      </w:pPr>
      <w:rPr>
        <w:rFonts w:ascii="Wingdings" w:hAnsi="Wingdings" w:hint="default"/>
      </w:rPr>
    </w:lvl>
  </w:abstractNum>
  <w:abstractNum w:abstractNumId="14" w15:restartNumberingAfterBreak="0">
    <w:nsid w:val="500C318E"/>
    <w:multiLevelType w:val="hybridMultilevel"/>
    <w:tmpl w:val="B4C47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FA3529"/>
    <w:multiLevelType w:val="multilevel"/>
    <w:tmpl w:val="5F968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E99694E"/>
    <w:multiLevelType w:val="multilevel"/>
    <w:tmpl w:val="5110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DE5FB4"/>
    <w:multiLevelType w:val="multilevel"/>
    <w:tmpl w:val="9C66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C8061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94280"/>
    <w:multiLevelType w:val="multilevel"/>
    <w:tmpl w:val="E964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C65525"/>
    <w:multiLevelType w:val="multilevel"/>
    <w:tmpl w:val="55981D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98432C"/>
    <w:multiLevelType w:val="hybridMultilevel"/>
    <w:tmpl w:val="74371B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2E7625B"/>
    <w:multiLevelType w:val="multilevel"/>
    <w:tmpl w:val="30768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84D6A7B"/>
    <w:multiLevelType w:val="multilevel"/>
    <w:tmpl w:val="90DA7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FC9062D"/>
    <w:multiLevelType w:val="hybridMultilevel"/>
    <w:tmpl w:val="9775B8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59703849">
    <w:abstractNumId w:val="5"/>
  </w:num>
  <w:num w:numId="2" w16cid:durableId="1204365137">
    <w:abstractNumId w:val="13"/>
  </w:num>
  <w:num w:numId="3" w16cid:durableId="1433092238">
    <w:abstractNumId w:val="2"/>
  </w:num>
  <w:num w:numId="4" w16cid:durableId="1506167907">
    <w:abstractNumId w:val="0"/>
  </w:num>
  <w:num w:numId="5" w16cid:durableId="1436512626">
    <w:abstractNumId w:val="1"/>
  </w:num>
  <w:num w:numId="6" w16cid:durableId="1826698805">
    <w:abstractNumId w:val="24"/>
  </w:num>
  <w:num w:numId="7" w16cid:durableId="1292319407">
    <w:abstractNumId w:val="21"/>
  </w:num>
  <w:num w:numId="8" w16cid:durableId="592668991">
    <w:abstractNumId w:val="7"/>
  </w:num>
  <w:num w:numId="9" w16cid:durableId="1655911150">
    <w:abstractNumId w:val="4"/>
  </w:num>
  <w:num w:numId="10" w16cid:durableId="461072510">
    <w:abstractNumId w:val="12"/>
  </w:num>
  <w:num w:numId="11" w16cid:durableId="1805655753">
    <w:abstractNumId w:val="11"/>
  </w:num>
  <w:num w:numId="12" w16cid:durableId="1807967200">
    <w:abstractNumId w:val="14"/>
  </w:num>
  <w:num w:numId="13" w16cid:durableId="238253007">
    <w:abstractNumId w:val="6"/>
  </w:num>
  <w:num w:numId="14" w16cid:durableId="195892974">
    <w:abstractNumId w:val="20"/>
  </w:num>
  <w:num w:numId="15" w16cid:durableId="1826966125">
    <w:abstractNumId w:val="23"/>
  </w:num>
  <w:num w:numId="16" w16cid:durableId="703336423">
    <w:abstractNumId w:val="17"/>
  </w:num>
  <w:num w:numId="17" w16cid:durableId="1253978831">
    <w:abstractNumId w:val="10"/>
  </w:num>
  <w:num w:numId="18" w16cid:durableId="1903833188">
    <w:abstractNumId w:val="15"/>
  </w:num>
  <w:num w:numId="19" w16cid:durableId="771707524">
    <w:abstractNumId w:val="16"/>
  </w:num>
  <w:num w:numId="20" w16cid:durableId="551383058">
    <w:abstractNumId w:val="22"/>
  </w:num>
  <w:num w:numId="21" w16cid:durableId="731463580">
    <w:abstractNumId w:val="3"/>
  </w:num>
  <w:num w:numId="22" w16cid:durableId="253587760">
    <w:abstractNumId w:val="8"/>
  </w:num>
  <w:num w:numId="23" w16cid:durableId="1500386134">
    <w:abstractNumId w:val="19"/>
  </w:num>
  <w:num w:numId="24" w16cid:durableId="1862888431">
    <w:abstractNumId w:val="9"/>
  </w:num>
  <w:num w:numId="25" w16cid:durableId="77772597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B43"/>
    <w:rsid w:val="00011C73"/>
    <w:rsid w:val="00020F65"/>
    <w:rsid w:val="000333CD"/>
    <w:rsid w:val="00065637"/>
    <w:rsid w:val="00073D9E"/>
    <w:rsid w:val="00080282"/>
    <w:rsid w:val="00097795"/>
    <w:rsid w:val="000A532C"/>
    <w:rsid w:val="000D0717"/>
    <w:rsid w:val="0011403A"/>
    <w:rsid w:val="00122085"/>
    <w:rsid w:val="0012272D"/>
    <w:rsid w:val="001277D2"/>
    <w:rsid w:val="00142A62"/>
    <w:rsid w:val="00155C58"/>
    <w:rsid w:val="0016550B"/>
    <w:rsid w:val="0017042A"/>
    <w:rsid w:val="00186EAF"/>
    <w:rsid w:val="00196698"/>
    <w:rsid w:val="001C0AFF"/>
    <w:rsid w:val="001C5E1D"/>
    <w:rsid w:val="00200271"/>
    <w:rsid w:val="00202712"/>
    <w:rsid w:val="002131C3"/>
    <w:rsid w:val="00250A0C"/>
    <w:rsid w:val="002565BC"/>
    <w:rsid w:val="00275600"/>
    <w:rsid w:val="002C793F"/>
    <w:rsid w:val="002C7CBA"/>
    <w:rsid w:val="002D609C"/>
    <w:rsid w:val="002D6953"/>
    <w:rsid w:val="002E77C6"/>
    <w:rsid w:val="002F2027"/>
    <w:rsid w:val="00331B99"/>
    <w:rsid w:val="003333A0"/>
    <w:rsid w:val="003620D5"/>
    <w:rsid w:val="00372C11"/>
    <w:rsid w:val="00374636"/>
    <w:rsid w:val="00383A12"/>
    <w:rsid w:val="00396FD9"/>
    <w:rsid w:val="003B4572"/>
    <w:rsid w:val="003B5C25"/>
    <w:rsid w:val="003B5C7B"/>
    <w:rsid w:val="003C6FE3"/>
    <w:rsid w:val="00401F14"/>
    <w:rsid w:val="004216AB"/>
    <w:rsid w:val="00422192"/>
    <w:rsid w:val="00441123"/>
    <w:rsid w:val="0044636F"/>
    <w:rsid w:val="0044730F"/>
    <w:rsid w:val="00467BCB"/>
    <w:rsid w:val="00475154"/>
    <w:rsid w:val="004A506A"/>
    <w:rsid w:val="004D1BF2"/>
    <w:rsid w:val="004F2DA9"/>
    <w:rsid w:val="004F747D"/>
    <w:rsid w:val="00506D5F"/>
    <w:rsid w:val="00511A94"/>
    <w:rsid w:val="00514BC1"/>
    <w:rsid w:val="00527016"/>
    <w:rsid w:val="005420A3"/>
    <w:rsid w:val="00557A2D"/>
    <w:rsid w:val="005C65BF"/>
    <w:rsid w:val="006464E4"/>
    <w:rsid w:val="0066667C"/>
    <w:rsid w:val="00671C9D"/>
    <w:rsid w:val="006B0772"/>
    <w:rsid w:val="006B2523"/>
    <w:rsid w:val="006B34DD"/>
    <w:rsid w:val="006C5376"/>
    <w:rsid w:val="006D6123"/>
    <w:rsid w:val="006E1D15"/>
    <w:rsid w:val="006E762C"/>
    <w:rsid w:val="006F1684"/>
    <w:rsid w:val="007177A4"/>
    <w:rsid w:val="0074503B"/>
    <w:rsid w:val="007543E1"/>
    <w:rsid w:val="0077698F"/>
    <w:rsid w:val="00790785"/>
    <w:rsid w:val="00792838"/>
    <w:rsid w:val="00797206"/>
    <w:rsid w:val="007A170D"/>
    <w:rsid w:val="007A33AF"/>
    <w:rsid w:val="007B2DCA"/>
    <w:rsid w:val="007D1031"/>
    <w:rsid w:val="007D1AA0"/>
    <w:rsid w:val="007F224A"/>
    <w:rsid w:val="008129BA"/>
    <w:rsid w:val="0084008F"/>
    <w:rsid w:val="00847D82"/>
    <w:rsid w:val="00857E59"/>
    <w:rsid w:val="00896F84"/>
    <w:rsid w:val="008C2E89"/>
    <w:rsid w:val="00900964"/>
    <w:rsid w:val="00916FF9"/>
    <w:rsid w:val="009451AB"/>
    <w:rsid w:val="00952C16"/>
    <w:rsid w:val="00961599"/>
    <w:rsid w:val="009821AB"/>
    <w:rsid w:val="009973E2"/>
    <w:rsid w:val="009B2B92"/>
    <w:rsid w:val="009C0829"/>
    <w:rsid w:val="009D3538"/>
    <w:rsid w:val="009E070B"/>
    <w:rsid w:val="009F034C"/>
    <w:rsid w:val="009F0E24"/>
    <w:rsid w:val="009F10D3"/>
    <w:rsid w:val="00A1021D"/>
    <w:rsid w:val="00A416F3"/>
    <w:rsid w:val="00A427B6"/>
    <w:rsid w:val="00A467F6"/>
    <w:rsid w:val="00A607A2"/>
    <w:rsid w:val="00A8344E"/>
    <w:rsid w:val="00A92683"/>
    <w:rsid w:val="00AC1AA4"/>
    <w:rsid w:val="00B10192"/>
    <w:rsid w:val="00B24443"/>
    <w:rsid w:val="00B4176E"/>
    <w:rsid w:val="00B4486C"/>
    <w:rsid w:val="00B72B69"/>
    <w:rsid w:val="00BA3B43"/>
    <w:rsid w:val="00BB675C"/>
    <w:rsid w:val="00BC6E5E"/>
    <w:rsid w:val="00BC773C"/>
    <w:rsid w:val="00BE4466"/>
    <w:rsid w:val="00BE67F7"/>
    <w:rsid w:val="00C761B3"/>
    <w:rsid w:val="00CC712E"/>
    <w:rsid w:val="00CD04AE"/>
    <w:rsid w:val="00CF0674"/>
    <w:rsid w:val="00D01132"/>
    <w:rsid w:val="00D049CE"/>
    <w:rsid w:val="00D2254F"/>
    <w:rsid w:val="00D70D2F"/>
    <w:rsid w:val="00D858ED"/>
    <w:rsid w:val="00D94426"/>
    <w:rsid w:val="00DC07B9"/>
    <w:rsid w:val="00DF4D48"/>
    <w:rsid w:val="00E3246B"/>
    <w:rsid w:val="00E358B1"/>
    <w:rsid w:val="00E47B5C"/>
    <w:rsid w:val="00E74322"/>
    <w:rsid w:val="00E77053"/>
    <w:rsid w:val="00EB0C54"/>
    <w:rsid w:val="00EB55BD"/>
    <w:rsid w:val="00ED0960"/>
    <w:rsid w:val="00F04873"/>
    <w:rsid w:val="00F137A6"/>
    <w:rsid w:val="00F38504"/>
    <w:rsid w:val="00F42641"/>
    <w:rsid w:val="00F43577"/>
    <w:rsid w:val="00F53DE7"/>
    <w:rsid w:val="00F55B36"/>
    <w:rsid w:val="00F72072"/>
    <w:rsid w:val="00F86C6D"/>
    <w:rsid w:val="00FB0978"/>
    <w:rsid w:val="00FC691D"/>
    <w:rsid w:val="00FD4BA1"/>
    <w:rsid w:val="00FF1731"/>
    <w:rsid w:val="0108E42F"/>
    <w:rsid w:val="01E36A02"/>
    <w:rsid w:val="02CF3F6F"/>
    <w:rsid w:val="02D6815A"/>
    <w:rsid w:val="0346B8E2"/>
    <w:rsid w:val="03ADCCA2"/>
    <w:rsid w:val="03F5468E"/>
    <w:rsid w:val="04DF19EB"/>
    <w:rsid w:val="05DFD01D"/>
    <w:rsid w:val="06C0ACC6"/>
    <w:rsid w:val="085F900B"/>
    <w:rsid w:val="09826598"/>
    <w:rsid w:val="09F4FE28"/>
    <w:rsid w:val="0AC465E3"/>
    <w:rsid w:val="0B375E56"/>
    <w:rsid w:val="0B3DD601"/>
    <w:rsid w:val="0C58D9EA"/>
    <w:rsid w:val="0CD2FDEE"/>
    <w:rsid w:val="0D008F31"/>
    <w:rsid w:val="0D650398"/>
    <w:rsid w:val="0D9D57C4"/>
    <w:rsid w:val="0DBED35B"/>
    <w:rsid w:val="0FAD3352"/>
    <w:rsid w:val="0FF77376"/>
    <w:rsid w:val="100A9EB0"/>
    <w:rsid w:val="100ACF79"/>
    <w:rsid w:val="105EA567"/>
    <w:rsid w:val="10699347"/>
    <w:rsid w:val="10BA5BD9"/>
    <w:rsid w:val="10D4F886"/>
    <w:rsid w:val="112E735D"/>
    <w:rsid w:val="1259454E"/>
    <w:rsid w:val="126CFA6B"/>
    <w:rsid w:val="12766973"/>
    <w:rsid w:val="130D4B25"/>
    <w:rsid w:val="1331049B"/>
    <w:rsid w:val="13423F72"/>
    <w:rsid w:val="1342703B"/>
    <w:rsid w:val="13822D9F"/>
    <w:rsid w:val="13DD1E9D"/>
    <w:rsid w:val="142A15FA"/>
    <w:rsid w:val="14CCD4FC"/>
    <w:rsid w:val="155D635D"/>
    <w:rsid w:val="15AEEE99"/>
    <w:rsid w:val="15D92B8A"/>
    <w:rsid w:val="165158CE"/>
    <w:rsid w:val="1678E57A"/>
    <w:rsid w:val="1789C08E"/>
    <w:rsid w:val="1874A52C"/>
    <w:rsid w:val="18A345F7"/>
    <w:rsid w:val="18F621A7"/>
    <w:rsid w:val="190041B2"/>
    <w:rsid w:val="1A10758D"/>
    <w:rsid w:val="1A65E974"/>
    <w:rsid w:val="1AA74824"/>
    <w:rsid w:val="1ABE4572"/>
    <w:rsid w:val="1B06D5A9"/>
    <w:rsid w:val="1B89C66C"/>
    <w:rsid w:val="1C5A15D3"/>
    <w:rsid w:val="1C756478"/>
    <w:rsid w:val="1C8A6204"/>
    <w:rsid w:val="1CC2AFD9"/>
    <w:rsid w:val="1D057D40"/>
    <w:rsid w:val="1DA907E6"/>
    <w:rsid w:val="1DBB6914"/>
    <w:rsid w:val="1DED670B"/>
    <w:rsid w:val="1E806CA8"/>
    <w:rsid w:val="1F09F261"/>
    <w:rsid w:val="1F573975"/>
    <w:rsid w:val="1F91B695"/>
    <w:rsid w:val="1FB0203B"/>
    <w:rsid w:val="1FD5E4BD"/>
    <w:rsid w:val="20F309D6"/>
    <w:rsid w:val="21AB5804"/>
    <w:rsid w:val="232A6EBC"/>
    <w:rsid w:val="23472865"/>
    <w:rsid w:val="23D73376"/>
    <w:rsid w:val="2445F091"/>
    <w:rsid w:val="2450E1A1"/>
    <w:rsid w:val="24861C8D"/>
    <w:rsid w:val="24DA875A"/>
    <w:rsid w:val="250E95EC"/>
    <w:rsid w:val="25AC23AC"/>
    <w:rsid w:val="25B5D69F"/>
    <w:rsid w:val="260E2AC8"/>
    <w:rsid w:val="27118FA6"/>
    <w:rsid w:val="27125D09"/>
    <w:rsid w:val="283030AB"/>
    <w:rsid w:val="284C948F"/>
    <w:rsid w:val="292D7BCC"/>
    <w:rsid w:val="29C23C28"/>
    <w:rsid w:val="2A1F1C0B"/>
    <w:rsid w:val="2A1FF9BA"/>
    <w:rsid w:val="2A4D50A3"/>
    <w:rsid w:val="2A5E296F"/>
    <w:rsid w:val="2B756A60"/>
    <w:rsid w:val="2DE1CD9E"/>
    <w:rsid w:val="2E6556D9"/>
    <w:rsid w:val="300CB3D9"/>
    <w:rsid w:val="30AC7813"/>
    <w:rsid w:val="326CBC67"/>
    <w:rsid w:val="329459A7"/>
    <w:rsid w:val="335B367A"/>
    <w:rsid w:val="33696F94"/>
    <w:rsid w:val="3437E6C5"/>
    <w:rsid w:val="34BE2E88"/>
    <w:rsid w:val="353EE8CA"/>
    <w:rsid w:val="3578D48A"/>
    <w:rsid w:val="3582E791"/>
    <w:rsid w:val="35F131BA"/>
    <w:rsid w:val="36145C44"/>
    <w:rsid w:val="36215E0A"/>
    <w:rsid w:val="383BBAA8"/>
    <w:rsid w:val="38745E7D"/>
    <w:rsid w:val="390B88B1"/>
    <w:rsid w:val="391D605F"/>
    <w:rsid w:val="3A2B14DA"/>
    <w:rsid w:val="3ABA07A3"/>
    <w:rsid w:val="3AF8CCC5"/>
    <w:rsid w:val="3BD395FC"/>
    <w:rsid w:val="3D267ADD"/>
    <w:rsid w:val="3D9B152F"/>
    <w:rsid w:val="3DA7F9A6"/>
    <w:rsid w:val="3E6ED41C"/>
    <w:rsid w:val="3F1B8F25"/>
    <w:rsid w:val="3F7A996C"/>
    <w:rsid w:val="3F7ACA35"/>
    <w:rsid w:val="400D791C"/>
    <w:rsid w:val="401F7A04"/>
    <w:rsid w:val="409C6BE5"/>
    <w:rsid w:val="40A3A223"/>
    <w:rsid w:val="418E86C1"/>
    <w:rsid w:val="423F7284"/>
    <w:rsid w:val="42B23A2E"/>
    <w:rsid w:val="42FD12F4"/>
    <w:rsid w:val="432A5722"/>
    <w:rsid w:val="4339A7C1"/>
    <w:rsid w:val="439F22F3"/>
    <w:rsid w:val="4455F815"/>
    <w:rsid w:val="446732EC"/>
    <w:rsid w:val="44C62783"/>
    <w:rsid w:val="4552E185"/>
    <w:rsid w:val="45F1C876"/>
    <w:rsid w:val="45F2BEB7"/>
    <w:rsid w:val="478D98D7"/>
    <w:rsid w:val="47EE0B4A"/>
    <w:rsid w:val="480C4B2D"/>
    <w:rsid w:val="48CD4BC2"/>
    <w:rsid w:val="497513D7"/>
    <w:rsid w:val="499998A6"/>
    <w:rsid w:val="49A03E25"/>
    <w:rsid w:val="4B3B0A70"/>
    <w:rsid w:val="4BA57462"/>
    <w:rsid w:val="4BA91E28"/>
    <w:rsid w:val="4C0445D5"/>
    <w:rsid w:val="4C31AFFD"/>
    <w:rsid w:val="4D30DEF6"/>
    <w:rsid w:val="4DA1814F"/>
    <w:rsid w:val="4DD30DB1"/>
    <w:rsid w:val="4DDBF541"/>
    <w:rsid w:val="4E160A4D"/>
    <w:rsid w:val="4E8BD38F"/>
    <w:rsid w:val="4F5CDDE5"/>
    <w:rsid w:val="4F90DB81"/>
    <w:rsid w:val="4FD66456"/>
    <w:rsid w:val="5006D489"/>
    <w:rsid w:val="5040239B"/>
    <w:rsid w:val="506B57CC"/>
    <w:rsid w:val="509D81B2"/>
    <w:rsid w:val="511AA310"/>
    <w:rsid w:val="51837590"/>
    <w:rsid w:val="52395213"/>
    <w:rsid w:val="52D04B7E"/>
    <w:rsid w:val="52FF8733"/>
    <w:rsid w:val="535F44B2"/>
    <w:rsid w:val="53B173D1"/>
    <w:rsid w:val="544A51D2"/>
    <w:rsid w:val="54C24063"/>
    <w:rsid w:val="54FB1513"/>
    <w:rsid w:val="550F6EF2"/>
    <w:rsid w:val="5538396B"/>
    <w:rsid w:val="5607EC40"/>
    <w:rsid w:val="56E063B2"/>
    <w:rsid w:val="575C21A6"/>
    <w:rsid w:val="57B924A8"/>
    <w:rsid w:val="583B6665"/>
    <w:rsid w:val="58F7F207"/>
    <w:rsid w:val="591E67A5"/>
    <w:rsid w:val="5B670B83"/>
    <w:rsid w:val="5BE03459"/>
    <w:rsid w:val="5C91CA9B"/>
    <w:rsid w:val="5E341B9D"/>
    <w:rsid w:val="5E55056C"/>
    <w:rsid w:val="5E90BC82"/>
    <w:rsid w:val="5EE5DBFE"/>
    <w:rsid w:val="5F16FC94"/>
    <w:rsid w:val="5FBCC4EA"/>
    <w:rsid w:val="5FD1B16B"/>
    <w:rsid w:val="60688402"/>
    <w:rsid w:val="608708E7"/>
    <w:rsid w:val="6130FF8B"/>
    <w:rsid w:val="61DE3D0C"/>
    <w:rsid w:val="61F5DF80"/>
    <w:rsid w:val="63037CFC"/>
    <w:rsid w:val="63B94D21"/>
    <w:rsid w:val="6437EB4F"/>
    <w:rsid w:val="645744FD"/>
    <w:rsid w:val="64DF0931"/>
    <w:rsid w:val="65B674D7"/>
    <w:rsid w:val="65EBD373"/>
    <w:rsid w:val="6756935D"/>
    <w:rsid w:val="678EE5BF"/>
    <w:rsid w:val="679795EF"/>
    <w:rsid w:val="67C99AD3"/>
    <w:rsid w:val="67FD8196"/>
    <w:rsid w:val="6834C1D2"/>
    <w:rsid w:val="68379EC8"/>
    <w:rsid w:val="68619A92"/>
    <w:rsid w:val="68AE8EDD"/>
    <w:rsid w:val="6A28BBBA"/>
    <w:rsid w:val="6ABF4496"/>
    <w:rsid w:val="6AC68681"/>
    <w:rsid w:val="6B673EDC"/>
    <w:rsid w:val="6C5A5F89"/>
    <w:rsid w:val="6D389227"/>
    <w:rsid w:val="6DA12D0C"/>
    <w:rsid w:val="6E0EFED8"/>
    <w:rsid w:val="6E3245FA"/>
    <w:rsid w:val="6EBB3A2B"/>
    <w:rsid w:val="6ED3ED06"/>
    <w:rsid w:val="6ED85871"/>
    <w:rsid w:val="6EEA9428"/>
    <w:rsid w:val="7054193B"/>
    <w:rsid w:val="707D7C49"/>
    <w:rsid w:val="70C6BD74"/>
    <w:rsid w:val="70F86285"/>
    <w:rsid w:val="717B2500"/>
    <w:rsid w:val="71BF6D03"/>
    <w:rsid w:val="71DBA9BD"/>
    <w:rsid w:val="71F2DAED"/>
    <w:rsid w:val="72001BAB"/>
    <w:rsid w:val="743F400E"/>
    <w:rsid w:val="7500365F"/>
    <w:rsid w:val="756FCDCA"/>
    <w:rsid w:val="75704F6B"/>
    <w:rsid w:val="7572FE09"/>
    <w:rsid w:val="76157569"/>
    <w:rsid w:val="76C64C10"/>
    <w:rsid w:val="771CBEA0"/>
    <w:rsid w:val="786CC86B"/>
    <w:rsid w:val="78AA9ECB"/>
    <w:rsid w:val="78E8F3CC"/>
    <w:rsid w:val="79099362"/>
    <w:rsid w:val="7A2D7798"/>
    <w:rsid w:val="7AA65492"/>
    <w:rsid w:val="7AB6A701"/>
    <w:rsid w:val="7ADC3904"/>
    <w:rsid w:val="7C152271"/>
    <w:rsid w:val="7C16800C"/>
    <w:rsid w:val="7CBD0AEC"/>
    <w:rsid w:val="7D4BC8BF"/>
    <w:rsid w:val="7DC3DC28"/>
    <w:rsid w:val="7DFBCE4B"/>
    <w:rsid w:val="7E14F6A8"/>
    <w:rsid w:val="7E8C99CB"/>
    <w:rsid w:val="7F0EE0F5"/>
    <w:rsid w:val="7F468E8E"/>
    <w:rsid w:val="7F979EAC"/>
    <w:rsid w:val="7FCAD08B"/>
    <w:rsid w:val="7FF60F40"/>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B2CEB"/>
  <w15:docId w15:val="{95B75B71-44F1-4FC4-91A3-CD3F6CCD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B43"/>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B4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C7CBA"/>
    <w:pPr>
      <w:ind w:left="720"/>
      <w:contextualSpacing/>
    </w:pPr>
  </w:style>
  <w:style w:type="paragraph" w:styleId="Header">
    <w:name w:val="header"/>
    <w:basedOn w:val="Normal"/>
    <w:link w:val="HeaderChar"/>
    <w:uiPriority w:val="99"/>
    <w:unhideWhenUsed/>
    <w:rsid w:val="003620D5"/>
    <w:pPr>
      <w:tabs>
        <w:tab w:val="center" w:pos="4513"/>
        <w:tab w:val="right" w:pos="9026"/>
      </w:tabs>
    </w:pPr>
  </w:style>
  <w:style w:type="character" w:customStyle="1" w:styleId="HeaderChar">
    <w:name w:val="Header Char"/>
    <w:basedOn w:val="DefaultParagraphFont"/>
    <w:link w:val="Header"/>
    <w:uiPriority w:val="99"/>
    <w:rsid w:val="003620D5"/>
    <w:rPr>
      <w:sz w:val="24"/>
      <w:szCs w:val="24"/>
      <w:lang w:val="en-GB"/>
    </w:rPr>
  </w:style>
  <w:style w:type="paragraph" w:styleId="Footer">
    <w:name w:val="footer"/>
    <w:basedOn w:val="Normal"/>
    <w:link w:val="FooterChar"/>
    <w:uiPriority w:val="99"/>
    <w:unhideWhenUsed/>
    <w:rsid w:val="003620D5"/>
    <w:pPr>
      <w:tabs>
        <w:tab w:val="center" w:pos="4513"/>
        <w:tab w:val="right" w:pos="9026"/>
      </w:tabs>
    </w:pPr>
  </w:style>
  <w:style w:type="character" w:customStyle="1" w:styleId="FooterChar">
    <w:name w:val="Footer Char"/>
    <w:basedOn w:val="DefaultParagraphFont"/>
    <w:link w:val="Footer"/>
    <w:uiPriority w:val="99"/>
    <w:rsid w:val="003620D5"/>
    <w:rPr>
      <w:sz w:val="24"/>
      <w:szCs w:val="24"/>
      <w:lang w:val="en-GB"/>
    </w:rPr>
  </w:style>
  <w:style w:type="paragraph" w:styleId="NormalWeb">
    <w:name w:val="Normal (Web)"/>
    <w:basedOn w:val="Normal"/>
    <w:uiPriority w:val="99"/>
    <w:unhideWhenUsed/>
    <w:rsid w:val="004A506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4A506A"/>
    <w:rPr>
      <w:color w:val="0563C1" w:themeColor="hyperlink"/>
      <w:u w:val="single"/>
    </w:rPr>
  </w:style>
  <w:style w:type="paragraph" w:styleId="Revision">
    <w:name w:val="Revision"/>
    <w:hidden/>
    <w:uiPriority w:val="99"/>
    <w:semiHidden/>
    <w:rsid w:val="00D94426"/>
    <w:pPr>
      <w:spacing w:after="0" w:line="240" w:lineRule="auto"/>
    </w:pPr>
    <w:rPr>
      <w:sz w:val="24"/>
      <w:szCs w:val="24"/>
      <w:lang w:val="en-GB"/>
    </w:rPr>
  </w:style>
  <w:style w:type="character" w:styleId="CommentReference">
    <w:name w:val="annotation reference"/>
    <w:basedOn w:val="DefaultParagraphFont"/>
    <w:uiPriority w:val="99"/>
    <w:semiHidden/>
    <w:unhideWhenUsed/>
    <w:rsid w:val="00441123"/>
    <w:rPr>
      <w:sz w:val="16"/>
      <w:szCs w:val="16"/>
    </w:rPr>
  </w:style>
  <w:style w:type="paragraph" w:styleId="CommentText">
    <w:name w:val="annotation text"/>
    <w:basedOn w:val="Normal"/>
    <w:link w:val="CommentTextChar"/>
    <w:uiPriority w:val="99"/>
    <w:unhideWhenUsed/>
    <w:rsid w:val="00441123"/>
    <w:rPr>
      <w:sz w:val="20"/>
      <w:szCs w:val="20"/>
    </w:rPr>
  </w:style>
  <w:style w:type="character" w:customStyle="1" w:styleId="CommentTextChar">
    <w:name w:val="Comment Text Char"/>
    <w:basedOn w:val="DefaultParagraphFont"/>
    <w:link w:val="CommentText"/>
    <w:uiPriority w:val="99"/>
    <w:rsid w:val="00441123"/>
    <w:rPr>
      <w:sz w:val="20"/>
      <w:szCs w:val="20"/>
      <w:lang w:val="en-GB"/>
    </w:rPr>
  </w:style>
  <w:style w:type="paragraph" w:styleId="CommentSubject">
    <w:name w:val="annotation subject"/>
    <w:basedOn w:val="CommentText"/>
    <w:next w:val="CommentText"/>
    <w:link w:val="CommentSubjectChar"/>
    <w:uiPriority w:val="99"/>
    <w:semiHidden/>
    <w:unhideWhenUsed/>
    <w:rsid w:val="00441123"/>
    <w:rPr>
      <w:b/>
      <w:bCs/>
    </w:rPr>
  </w:style>
  <w:style w:type="character" w:customStyle="1" w:styleId="CommentSubjectChar">
    <w:name w:val="Comment Subject Char"/>
    <w:basedOn w:val="CommentTextChar"/>
    <w:link w:val="CommentSubject"/>
    <w:uiPriority w:val="99"/>
    <w:semiHidden/>
    <w:rsid w:val="00441123"/>
    <w:rPr>
      <w:b/>
      <w:bCs/>
      <w:sz w:val="20"/>
      <w:szCs w:val="20"/>
      <w:lang w:val="en-GB"/>
    </w:rPr>
  </w:style>
  <w:style w:type="character" w:customStyle="1" w:styleId="normaltextrun">
    <w:name w:val="normaltextrun"/>
    <w:basedOn w:val="DefaultParagraphFont"/>
    <w:rsid w:val="002D609C"/>
  </w:style>
  <w:style w:type="paragraph" w:customStyle="1" w:styleId="paragraph">
    <w:name w:val="paragraph"/>
    <w:basedOn w:val="Normal"/>
    <w:rsid w:val="00372C11"/>
    <w:pPr>
      <w:spacing w:before="100" w:beforeAutospacing="1" w:after="100" w:afterAutospacing="1"/>
    </w:pPr>
    <w:rPr>
      <w:rFonts w:ascii="Times New Roman" w:eastAsia="Times New Roman" w:hAnsi="Times New Roman" w:cs="Times New Roman"/>
      <w:lang w:val="en-US"/>
    </w:rPr>
  </w:style>
  <w:style w:type="character" w:customStyle="1" w:styleId="eop">
    <w:name w:val="eop"/>
    <w:basedOn w:val="DefaultParagraphFont"/>
    <w:rsid w:val="00372C11"/>
  </w:style>
  <w:style w:type="character" w:styleId="Strong">
    <w:name w:val="Strong"/>
    <w:basedOn w:val="DefaultParagraphFont"/>
    <w:uiPriority w:val="22"/>
    <w:qFormat/>
    <w:rsid w:val="00256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4652">
      <w:bodyDiv w:val="1"/>
      <w:marLeft w:val="0"/>
      <w:marRight w:val="0"/>
      <w:marTop w:val="0"/>
      <w:marBottom w:val="0"/>
      <w:divBdr>
        <w:top w:val="none" w:sz="0" w:space="0" w:color="auto"/>
        <w:left w:val="none" w:sz="0" w:space="0" w:color="auto"/>
        <w:bottom w:val="none" w:sz="0" w:space="0" w:color="auto"/>
        <w:right w:val="none" w:sz="0" w:space="0" w:color="auto"/>
      </w:divBdr>
      <w:divsChild>
        <w:div w:id="233709334">
          <w:marLeft w:val="0"/>
          <w:marRight w:val="0"/>
          <w:marTop w:val="0"/>
          <w:marBottom w:val="0"/>
          <w:divBdr>
            <w:top w:val="none" w:sz="0" w:space="0" w:color="auto"/>
            <w:left w:val="none" w:sz="0" w:space="0" w:color="auto"/>
            <w:bottom w:val="none" w:sz="0" w:space="0" w:color="auto"/>
            <w:right w:val="none" w:sz="0" w:space="0" w:color="auto"/>
          </w:divBdr>
        </w:div>
        <w:div w:id="1249774099">
          <w:marLeft w:val="0"/>
          <w:marRight w:val="0"/>
          <w:marTop w:val="0"/>
          <w:marBottom w:val="0"/>
          <w:divBdr>
            <w:top w:val="none" w:sz="0" w:space="0" w:color="auto"/>
            <w:left w:val="none" w:sz="0" w:space="0" w:color="auto"/>
            <w:bottom w:val="none" w:sz="0" w:space="0" w:color="auto"/>
            <w:right w:val="none" w:sz="0" w:space="0" w:color="auto"/>
          </w:divBdr>
        </w:div>
      </w:divsChild>
    </w:div>
    <w:div w:id="464542791">
      <w:bodyDiv w:val="1"/>
      <w:marLeft w:val="0"/>
      <w:marRight w:val="0"/>
      <w:marTop w:val="0"/>
      <w:marBottom w:val="0"/>
      <w:divBdr>
        <w:top w:val="none" w:sz="0" w:space="0" w:color="auto"/>
        <w:left w:val="none" w:sz="0" w:space="0" w:color="auto"/>
        <w:bottom w:val="none" w:sz="0" w:space="0" w:color="auto"/>
        <w:right w:val="none" w:sz="0" w:space="0" w:color="auto"/>
      </w:divBdr>
      <w:divsChild>
        <w:div w:id="300114451">
          <w:marLeft w:val="0"/>
          <w:marRight w:val="0"/>
          <w:marTop w:val="0"/>
          <w:marBottom w:val="0"/>
          <w:divBdr>
            <w:top w:val="none" w:sz="0" w:space="0" w:color="auto"/>
            <w:left w:val="none" w:sz="0" w:space="0" w:color="auto"/>
            <w:bottom w:val="none" w:sz="0" w:space="0" w:color="auto"/>
            <w:right w:val="none" w:sz="0" w:space="0" w:color="auto"/>
          </w:divBdr>
        </w:div>
        <w:div w:id="1047992325">
          <w:marLeft w:val="0"/>
          <w:marRight w:val="0"/>
          <w:marTop w:val="0"/>
          <w:marBottom w:val="0"/>
          <w:divBdr>
            <w:top w:val="none" w:sz="0" w:space="0" w:color="auto"/>
            <w:left w:val="none" w:sz="0" w:space="0" w:color="auto"/>
            <w:bottom w:val="none" w:sz="0" w:space="0" w:color="auto"/>
            <w:right w:val="none" w:sz="0" w:space="0" w:color="auto"/>
          </w:divBdr>
        </w:div>
        <w:div w:id="1421683248">
          <w:marLeft w:val="0"/>
          <w:marRight w:val="0"/>
          <w:marTop w:val="0"/>
          <w:marBottom w:val="0"/>
          <w:divBdr>
            <w:top w:val="none" w:sz="0" w:space="0" w:color="auto"/>
            <w:left w:val="none" w:sz="0" w:space="0" w:color="auto"/>
            <w:bottom w:val="none" w:sz="0" w:space="0" w:color="auto"/>
            <w:right w:val="none" w:sz="0" w:space="0" w:color="auto"/>
          </w:divBdr>
        </w:div>
      </w:divsChild>
    </w:div>
    <w:div w:id="693267156">
      <w:bodyDiv w:val="1"/>
      <w:marLeft w:val="0"/>
      <w:marRight w:val="0"/>
      <w:marTop w:val="0"/>
      <w:marBottom w:val="0"/>
      <w:divBdr>
        <w:top w:val="none" w:sz="0" w:space="0" w:color="auto"/>
        <w:left w:val="none" w:sz="0" w:space="0" w:color="auto"/>
        <w:bottom w:val="none" w:sz="0" w:space="0" w:color="auto"/>
        <w:right w:val="none" w:sz="0" w:space="0" w:color="auto"/>
      </w:divBdr>
      <w:divsChild>
        <w:div w:id="234819741">
          <w:marLeft w:val="0"/>
          <w:marRight w:val="0"/>
          <w:marTop w:val="0"/>
          <w:marBottom w:val="0"/>
          <w:divBdr>
            <w:top w:val="none" w:sz="0" w:space="0" w:color="auto"/>
            <w:left w:val="none" w:sz="0" w:space="0" w:color="auto"/>
            <w:bottom w:val="none" w:sz="0" w:space="0" w:color="auto"/>
            <w:right w:val="none" w:sz="0" w:space="0" w:color="auto"/>
          </w:divBdr>
        </w:div>
        <w:div w:id="591015580">
          <w:marLeft w:val="0"/>
          <w:marRight w:val="0"/>
          <w:marTop w:val="0"/>
          <w:marBottom w:val="0"/>
          <w:divBdr>
            <w:top w:val="none" w:sz="0" w:space="0" w:color="auto"/>
            <w:left w:val="none" w:sz="0" w:space="0" w:color="auto"/>
            <w:bottom w:val="none" w:sz="0" w:space="0" w:color="auto"/>
            <w:right w:val="none" w:sz="0" w:space="0" w:color="auto"/>
          </w:divBdr>
        </w:div>
        <w:div w:id="2067489594">
          <w:marLeft w:val="0"/>
          <w:marRight w:val="0"/>
          <w:marTop w:val="0"/>
          <w:marBottom w:val="0"/>
          <w:divBdr>
            <w:top w:val="none" w:sz="0" w:space="0" w:color="auto"/>
            <w:left w:val="none" w:sz="0" w:space="0" w:color="auto"/>
            <w:bottom w:val="none" w:sz="0" w:space="0" w:color="auto"/>
            <w:right w:val="none" w:sz="0" w:space="0" w:color="auto"/>
          </w:divBdr>
        </w:div>
      </w:divsChild>
    </w:div>
    <w:div w:id="1394356165">
      <w:bodyDiv w:val="1"/>
      <w:marLeft w:val="0"/>
      <w:marRight w:val="0"/>
      <w:marTop w:val="0"/>
      <w:marBottom w:val="0"/>
      <w:divBdr>
        <w:top w:val="none" w:sz="0" w:space="0" w:color="auto"/>
        <w:left w:val="none" w:sz="0" w:space="0" w:color="auto"/>
        <w:bottom w:val="none" w:sz="0" w:space="0" w:color="auto"/>
        <w:right w:val="none" w:sz="0" w:space="0" w:color="auto"/>
      </w:divBdr>
      <w:divsChild>
        <w:div w:id="13121876">
          <w:marLeft w:val="0"/>
          <w:marRight w:val="0"/>
          <w:marTop w:val="0"/>
          <w:marBottom w:val="0"/>
          <w:divBdr>
            <w:top w:val="none" w:sz="0" w:space="0" w:color="auto"/>
            <w:left w:val="none" w:sz="0" w:space="0" w:color="auto"/>
            <w:bottom w:val="none" w:sz="0" w:space="0" w:color="auto"/>
            <w:right w:val="none" w:sz="0" w:space="0" w:color="auto"/>
          </w:divBdr>
        </w:div>
        <w:div w:id="1594823455">
          <w:marLeft w:val="0"/>
          <w:marRight w:val="0"/>
          <w:marTop w:val="0"/>
          <w:marBottom w:val="0"/>
          <w:divBdr>
            <w:top w:val="none" w:sz="0" w:space="0" w:color="auto"/>
            <w:left w:val="none" w:sz="0" w:space="0" w:color="auto"/>
            <w:bottom w:val="none" w:sz="0" w:space="0" w:color="auto"/>
            <w:right w:val="none" w:sz="0" w:space="0" w:color="auto"/>
          </w:divBdr>
        </w:div>
      </w:divsChild>
    </w:div>
    <w:div w:id="1804083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legalactionworldwid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84c7123-9c3e-4c9c-b9a8-aa5c14d04bcd">
      <Terms xmlns="http://schemas.microsoft.com/office/infopath/2007/PartnerControls"/>
    </lcf76f155ced4ddcb4097134ff3c332f>
    <TaxCatchAll xmlns="37eb48f4-28e4-48e5-9eb7-5828df0f1347" xsi:nil="true"/>
    <SharedWithUsers xmlns="37eb48f4-28e4-48e5-9eb7-5828df0f1347">
      <UserInfo>
        <DisplayName>Ishita Kumar</DisplayName>
        <AccountId>34</AccountId>
        <AccountType/>
      </UserInfo>
      <UserInfo>
        <DisplayName>Apu Saha</DisplayName>
        <AccountId>413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6210AF5CEA62448EC3E0F59DB1FDF7" ma:contentTypeVersion="16" ma:contentTypeDescription="Create a new document." ma:contentTypeScope="" ma:versionID="430ff2dc1b16b9e390404413c1379783">
  <xsd:schema xmlns:xsd="http://www.w3.org/2001/XMLSchema" xmlns:xs="http://www.w3.org/2001/XMLSchema" xmlns:p="http://schemas.microsoft.com/office/2006/metadata/properties" xmlns:ns2="37eb48f4-28e4-48e5-9eb7-5828df0f1347" xmlns:ns3="d84c7123-9c3e-4c9c-b9a8-aa5c14d04bcd" targetNamespace="http://schemas.microsoft.com/office/2006/metadata/properties" ma:root="true" ma:fieldsID="ce45dafb183679aff27ec8cfd170de7a" ns2:_="" ns3:_="">
    <xsd:import namespace="37eb48f4-28e4-48e5-9eb7-5828df0f1347"/>
    <xsd:import namespace="d84c7123-9c3e-4c9c-b9a8-aa5c14d04b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b48f4-28e4-48e5-9eb7-5828df0f1347"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7646db4-c234-410a-b464-3dd6c82e8238}" ma:internalName="TaxCatchAll" ma:showField="CatchAllData" ma:web="37eb48f4-28e4-48e5-9eb7-5828df0f13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4c7123-9c3e-4c9c-b9a8-aa5c14d04b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8e68ec4-356a-450d-b2a2-62535edc25a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5B8630-01D8-4464-AFAE-EA0C60103688}">
  <ds:schemaRefs>
    <ds:schemaRef ds:uri="http://schemas.microsoft.com/office/2006/metadata/properties"/>
    <ds:schemaRef ds:uri="http://schemas.microsoft.com/office/infopath/2007/PartnerControls"/>
    <ds:schemaRef ds:uri="d84c7123-9c3e-4c9c-b9a8-aa5c14d04bcd"/>
    <ds:schemaRef ds:uri="37eb48f4-28e4-48e5-9eb7-5828df0f1347"/>
  </ds:schemaRefs>
</ds:datastoreItem>
</file>

<file path=customXml/itemProps2.xml><?xml version="1.0" encoding="utf-8"?>
<ds:datastoreItem xmlns:ds="http://schemas.openxmlformats.org/officeDocument/2006/customXml" ds:itemID="{D0A72F12-C099-4E84-9767-D3418C64B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b48f4-28e4-48e5-9eb7-5828df0f1347"/>
    <ds:schemaRef ds:uri="d84c7123-9c3e-4c9c-b9a8-aa5c14d04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A2C05-2736-4562-8996-63D179653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772</Words>
  <Characters>4401</Characters>
  <Application>Microsoft Office Word</Application>
  <DocSecurity>0</DocSecurity>
  <Lines>36</Lines>
  <Paragraphs>10</Paragraphs>
  <ScaleCrop>false</ScaleCrop>
  <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Kumar</dc:creator>
  <cp:keywords/>
  <dc:description/>
  <cp:lastModifiedBy>Priya Jeyseelan</cp:lastModifiedBy>
  <cp:revision>8</cp:revision>
  <dcterms:created xsi:type="dcterms:W3CDTF">2024-04-05T11:27:00Z</dcterms:created>
  <dcterms:modified xsi:type="dcterms:W3CDTF">2024-04-08T06:44:00Z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0x010100E56210AF5CEA62448EC3E0F59DB1FDF7</vt:lpwstr>
  </property>
  <property fmtid="{D5CDD505-2E9C-101B-9397-08002B2CF9AE}" pid="3" name="MediaServiceImageTags">
    <vt:lpwstr/>
  </property>
</Properties>
</file>