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3D3C" w14:textId="5515D061" w:rsidR="00D66F94" w:rsidRDefault="00FF0125" w:rsidP="00DF1B93">
      <w:pPr>
        <w:spacing w:after="0" w:line="259" w:lineRule="auto"/>
        <w:ind w:left="21" w:right="0"/>
        <w:jc w:val="center"/>
        <w:rPr>
          <w:b/>
          <w:color w:val="44546A"/>
        </w:rPr>
      </w:pPr>
      <w:r>
        <w:rPr>
          <w:b/>
          <w:color w:val="44546A"/>
        </w:rPr>
        <w:t xml:space="preserve"> </w:t>
      </w:r>
    </w:p>
    <w:p w14:paraId="77BADDB6" w14:textId="230248FA" w:rsidR="00DF1B93" w:rsidRDefault="00F767B6" w:rsidP="00DF1B93">
      <w:pPr>
        <w:spacing w:after="0" w:line="259" w:lineRule="auto"/>
        <w:ind w:left="21" w:right="0"/>
        <w:jc w:val="center"/>
        <w:rPr>
          <w:b/>
          <w:color w:val="002060"/>
        </w:rPr>
      </w:pPr>
      <w:r w:rsidRPr="00547F99">
        <w:rPr>
          <w:b/>
          <w:noProof/>
          <w:color w:val="002060"/>
        </w:rPr>
        <mc:AlternateContent>
          <mc:Choice Requires="wps">
            <w:drawing>
              <wp:anchor distT="0" distB="0" distL="114300" distR="114300" simplePos="0" relativeHeight="251658240" behindDoc="0" locked="0" layoutInCell="1" allowOverlap="1" wp14:anchorId="438F01CA" wp14:editId="5A4C01B8">
                <wp:simplePos x="0" y="0"/>
                <wp:positionH relativeFrom="column">
                  <wp:posOffset>2997200</wp:posOffset>
                </wp:positionH>
                <wp:positionV relativeFrom="paragraph">
                  <wp:posOffset>49</wp:posOffset>
                </wp:positionV>
                <wp:extent cx="48849" cy="197743"/>
                <wp:effectExtent l="0" t="0" r="0" b="0"/>
                <wp:wrapTopAndBottom/>
                <wp:docPr id="6" name="Rectangle 6"/>
                <wp:cNvGraphicFramePr/>
                <a:graphic xmlns:a="http://schemas.openxmlformats.org/drawingml/2006/main">
                  <a:graphicData uri="http://schemas.microsoft.com/office/word/2010/wordprocessingShape">
                    <wps:wsp>
                      <wps:cNvSpPr/>
                      <wps:spPr>
                        <a:xfrm>
                          <a:off x="0" y="0"/>
                          <a:ext cx="48849" cy="197743"/>
                        </a:xfrm>
                        <a:prstGeom prst="rect">
                          <a:avLst/>
                        </a:prstGeom>
                        <a:ln>
                          <a:noFill/>
                        </a:ln>
                      </wps:spPr>
                      <wps:txbx>
                        <w:txbxContent>
                          <w:p w14:paraId="4969DF04" w14:textId="77777777" w:rsidR="001C233A" w:rsidRDefault="003C093D">
                            <w:pPr>
                              <w:spacing w:after="160" w:line="259" w:lineRule="auto"/>
                              <w:ind w:left="0" w:right="0" w:firstLine="0"/>
                              <w:jc w:val="left"/>
                            </w:pPr>
                            <w:r>
                              <w:rPr>
                                <w:rFonts w:ascii="Georgia" w:eastAsia="Georgia" w:hAnsi="Georgia" w:cs="Georgia"/>
                                <w:sz w:val="24"/>
                              </w:rPr>
                              <w:t xml:space="preserve"> </w:t>
                            </w:r>
                          </w:p>
                        </w:txbxContent>
                      </wps:txbx>
                      <wps:bodyPr horzOverflow="overflow" vert="horz" lIns="0" tIns="0" rIns="0" bIns="0" rtlCol="0">
                        <a:noAutofit/>
                      </wps:bodyPr>
                    </wps:wsp>
                  </a:graphicData>
                </a:graphic>
              </wp:anchor>
            </w:drawing>
          </mc:Choice>
          <mc:Fallback>
            <w:pict>
              <v:rect w14:anchorId="438F01CA" id="Rectangle 6" o:spid="_x0000_s1026" style="position:absolute;left:0;text-align:left;margin-left:236pt;margin-top:0;width:3.85pt;height:1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" filled="f" stroked="f">
                <v:textbox inset="0,0,0,0">
                  <w:txbxContent>
                    <w:p w14:paraId="4969DF04" w14:textId="77777777" w:rsidR="001C233A" w:rsidRDefault="003C093D">
                      <w:pPr>
                        <w:spacing w:after="160" w:line="259" w:lineRule="auto"/>
                        <w:ind w:left="0" w:right="0" w:firstLine="0"/>
                        <w:jc w:val="left"/>
                      </w:pPr>
                      <w:r>
                        <w:rPr>
                          <w:rFonts w:ascii="Georgia" w:eastAsia="Georgia" w:hAnsi="Georgia" w:cs="Georgia"/>
                          <w:sz w:val="24"/>
                        </w:rPr>
                        <w:t xml:space="preserve"> </w:t>
                      </w:r>
                    </w:p>
                  </w:txbxContent>
                </v:textbox>
                <w10:wrap type="topAndBottom"/>
              </v:rect>
            </w:pict>
          </mc:Fallback>
        </mc:AlternateContent>
      </w:r>
      <w:r w:rsidR="003C093D" w:rsidRPr="00547F99">
        <w:rPr>
          <w:b/>
          <w:color w:val="002060"/>
        </w:rPr>
        <w:t xml:space="preserve">Job Description </w:t>
      </w:r>
    </w:p>
    <w:p w14:paraId="1B387D94" w14:textId="04AE9C52" w:rsidR="001C233A" w:rsidRPr="00547F99" w:rsidRDefault="00F52FB5" w:rsidP="00DF1B93">
      <w:pPr>
        <w:spacing w:after="0" w:line="259" w:lineRule="auto"/>
        <w:ind w:left="21" w:right="0"/>
        <w:jc w:val="center"/>
        <w:rPr>
          <w:color w:val="002060"/>
        </w:rPr>
      </w:pPr>
      <w:r w:rsidRPr="00547F99">
        <w:rPr>
          <w:b/>
          <w:color w:val="002060"/>
        </w:rPr>
        <w:t xml:space="preserve">Accounting </w:t>
      </w:r>
      <w:r w:rsidR="00D702F4" w:rsidRPr="00547F99">
        <w:rPr>
          <w:b/>
          <w:color w:val="002060"/>
        </w:rPr>
        <w:t>Officer</w:t>
      </w:r>
      <w:r w:rsidR="003C093D" w:rsidRPr="00547F99">
        <w:rPr>
          <w:b/>
          <w:color w:val="002060"/>
        </w:rPr>
        <w:t xml:space="preserve"> </w:t>
      </w:r>
    </w:p>
    <w:p w14:paraId="45A71C64" w14:textId="77777777" w:rsidR="00EA757D" w:rsidRDefault="00EA757D">
      <w:pPr>
        <w:spacing w:after="18" w:line="259" w:lineRule="auto"/>
        <w:ind w:left="12" w:right="0" w:firstLine="0"/>
        <w:jc w:val="left"/>
        <w:rPr>
          <w:b/>
          <w:bCs/>
          <w:color w:val="002060"/>
        </w:rPr>
      </w:pPr>
    </w:p>
    <w:p w14:paraId="51FB17E8" w14:textId="7EB01F20" w:rsidR="001C233A" w:rsidRDefault="00A922B8">
      <w:pPr>
        <w:spacing w:after="18" w:line="259" w:lineRule="auto"/>
        <w:ind w:left="12" w:right="0" w:firstLine="0"/>
        <w:jc w:val="left"/>
        <w:rPr>
          <w:b/>
          <w:bCs/>
          <w:color w:val="002060"/>
        </w:rPr>
      </w:pPr>
      <w:r w:rsidRPr="00A922B8">
        <w:rPr>
          <w:b/>
          <w:bCs/>
          <w:color w:val="002060"/>
        </w:rPr>
        <w:t>Background</w:t>
      </w:r>
      <w:r w:rsidR="003C093D" w:rsidRPr="00A922B8">
        <w:rPr>
          <w:b/>
          <w:bCs/>
          <w:color w:val="002060"/>
        </w:rPr>
        <w:t xml:space="preserve"> </w:t>
      </w:r>
    </w:p>
    <w:p w14:paraId="5AD679C1" w14:textId="77777777" w:rsidR="00EA757D" w:rsidRPr="00A922B8" w:rsidRDefault="00EA757D">
      <w:pPr>
        <w:spacing w:after="18" w:line="259" w:lineRule="auto"/>
        <w:ind w:left="12" w:right="0" w:firstLine="0"/>
        <w:jc w:val="left"/>
        <w:rPr>
          <w:b/>
          <w:bCs/>
          <w:color w:val="002060"/>
        </w:rPr>
      </w:pPr>
    </w:p>
    <w:p w14:paraId="28D1052F" w14:textId="068AECB4" w:rsidR="001C233A" w:rsidRDefault="003C093D">
      <w:pPr>
        <w:ind w:right="0"/>
      </w:pPr>
      <w:r>
        <w:t xml:space="preserve">LAW is an independent, non-profit organisation comprised of human rights lawyers and jurists working in fragile and conflict affected areas in the Middle East, </w:t>
      </w:r>
      <w:r w:rsidR="006437E7">
        <w:t>Africa,</w:t>
      </w:r>
      <w:r>
        <w:t xml:space="preserve"> and South Asia. We focus on gender equality and sexual and gender-based violence, rule of law and accountability, transformative </w:t>
      </w:r>
      <w:r w:rsidR="006437E7">
        <w:t>justice,</w:t>
      </w:r>
      <w:r>
        <w:t xml:space="preserve"> and natural resource exploitation, working to bring justice to those who need it most.  </w:t>
      </w:r>
    </w:p>
    <w:p w14:paraId="75C0B71C" w14:textId="77777777" w:rsidR="001C233A" w:rsidRDefault="003C093D">
      <w:pPr>
        <w:spacing w:after="0" w:line="259" w:lineRule="auto"/>
        <w:ind w:left="12" w:right="0" w:firstLine="0"/>
        <w:jc w:val="left"/>
      </w:pPr>
      <w:r>
        <w:t xml:space="preserve"> </w:t>
      </w:r>
    </w:p>
    <w:p w14:paraId="7D3DA19B" w14:textId="43AF4392" w:rsidR="001C233A" w:rsidRDefault="003C093D">
      <w:pPr>
        <w:ind w:right="0"/>
        <w:rPr>
          <w:sz w:val="18"/>
        </w:rPr>
      </w:pPr>
      <w:r>
        <w:t xml:space="preserve">LAW’s ground-breaking work has received international media coverage, including in Reuters, the New York Times, the Times of London, the Guardian, Al-Jazeera, France24, Voice of America, Huffington Post and Foreign Policy. </w:t>
      </w:r>
      <w:r>
        <w:rPr>
          <w:sz w:val="18"/>
        </w:rPr>
        <w:t xml:space="preserve"> </w:t>
      </w:r>
    </w:p>
    <w:p w14:paraId="5758EBBC" w14:textId="09588163" w:rsidR="00F24926" w:rsidRDefault="00F24926">
      <w:pPr>
        <w:ind w:right="0"/>
        <w:rPr>
          <w:sz w:val="18"/>
        </w:rPr>
      </w:pPr>
    </w:p>
    <w:p w14:paraId="53E65FC7" w14:textId="01B4D804" w:rsidR="000656F2" w:rsidRDefault="00F24926" w:rsidP="00A922B8">
      <w:pPr>
        <w:ind w:right="0"/>
      </w:pPr>
      <w:r>
        <w:t xml:space="preserve">LAW is seeking a dedicated person to join our </w:t>
      </w:r>
      <w:r w:rsidR="003C7445">
        <w:t xml:space="preserve">Finance </w:t>
      </w:r>
      <w:r>
        <w:t xml:space="preserve">team as </w:t>
      </w:r>
      <w:r w:rsidR="00547F99">
        <w:t xml:space="preserve">the </w:t>
      </w:r>
      <w:r w:rsidR="00120C97">
        <w:t>Accounting Officer</w:t>
      </w:r>
      <w:r w:rsidR="00A922B8">
        <w:t xml:space="preserve">. </w:t>
      </w:r>
      <w:r w:rsidR="00F53772">
        <w:t xml:space="preserve">The Geneva Finance team is composed of the Head of Finance, </w:t>
      </w:r>
      <w:r w:rsidR="0018104C">
        <w:t>a Finance Manager</w:t>
      </w:r>
      <w:r w:rsidR="00E26D0C">
        <w:t>,</w:t>
      </w:r>
      <w:r w:rsidR="0018104C">
        <w:t xml:space="preserve"> and a Financial Assistant. </w:t>
      </w:r>
      <w:r w:rsidR="00953B6D">
        <w:t xml:space="preserve">In the field you have 4 Finance Manager based in Lebanon, Sri Lanka, </w:t>
      </w:r>
      <w:r w:rsidR="00E26D0C">
        <w:t>Bangladesh and Kenya.</w:t>
      </w:r>
      <w:r w:rsidR="00A922B8">
        <w:t xml:space="preserve"> </w:t>
      </w:r>
      <w:r w:rsidR="00C74240">
        <w:t xml:space="preserve">You should </w:t>
      </w:r>
      <w:r>
        <w:t xml:space="preserve">be </w:t>
      </w:r>
      <w:r w:rsidR="00547F99">
        <w:t xml:space="preserve">able </w:t>
      </w:r>
      <w:r w:rsidR="00547F99">
        <w:rPr>
          <w:color w:val="auto"/>
        </w:rPr>
        <w:t>t</w:t>
      </w:r>
      <w:r w:rsidR="00547F99" w:rsidRPr="00676EF1">
        <w:rPr>
          <w:color w:val="auto"/>
        </w:rPr>
        <w:t xml:space="preserve">o </w:t>
      </w:r>
      <w:r w:rsidR="00C74240">
        <w:rPr>
          <w:color w:val="auto"/>
        </w:rPr>
        <w:t xml:space="preserve">support </w:t>
      </w:r>
      <w:r w:rsidR="00547F99" w:rsidRPr="00676EF1">
        <w:rPr>
          <w:color w:val="auto"/>
          <w:shd w:val="clear" w:color="auto" w:fill="FFFFFF"/>
        </w:rPr>
        <w:t xml:space="preserve">the Head of Finance by providing support on </w:t>
      </w:r>
      <w:r w:rsidR="00303946">
        <w:rPr>
          <w:color w:val="auto"/>
          <w:shd w:val="clear" w:color="auto" w:fill="FFFFFF"/>
        </w:rPr>
        <w:t>general accounting at</w:t>
      </w:r>
      <w:r w:rsidR="007C7F32">
        <w:rPr>
          <w:color w:val="auto"/>
          <w:shd w:val="clear" w:color="auto" w:fill="FFFFFF"/>
        </w:rPr>
        <w:t xml:space="preserve"> global and Geneva levels </w:t>
      </w:r>
      <w:r w:rsidR="00EA757D">
        <w:rPr>
          <w:color w:val="auto"/>
          <w:shd w:val="clear" w:color="auto" w:fill="FFFFFF"/>
        </w:rPr>
        <w:t xml:space="preserve">such as </w:t>
      </w:r>
      <w:r w:rsidR="00547F99" w:rsidRPr="00676EF1">
        <w:rPr>
          <w:color w:val="auto"/>
          <w:shd w:val="clear" w:color="auto" w:fill="FFFFFF"/>
        </w:rPr>
        <w:t>regular</w:t>
      </w:r>
      <w:r w:rsidR="00EA757D">
        <w:rPr>
          <w:color w:val="auto"/>
          <w:shd w:val="clear" w:color="auto" w:fill="FFFFFF"/>
        </w:rPr>
        <w:t xml:space="preserve"> </w:t>
      </w:r>
      <w:r w:rsidR="00547F99" w:rsidRPr="00676EF1">
        <w:rPr>
          <w:color w:val="auto"/>
          <w:shd w:val="clear" w:color="auto" w:fill="FFFFFF"/>
        </w:rPr>
        <w:t xml:space="preserve">transactional </w:t>
      </w:r>
      <w:r w:rsidR="007C7F32">
        <w:rPr>
          <w:color w:val="auto"/>
          <w:shd w:val="clear" w:color="auto" w:fill="FFFFFF"/>
        </w:rPr>
        <w:t>accounting</w:t>
      </w:r>
      <w:r w:rsidR="00547F99" w:rsidRPr="00676EF1">
        <w:rPr>
          <w:color w:val="auto"/>
          <w:shd w:val="clear" w:color="auto" w:fill="FFFFFF"/>
        </w:rPr>
        <w:t xml:space="preserve"> activity</w:t>
      </w:r>
      <w:r w:rsidR="00530B7B">
        <w:rPr>
          <w:color w:val="auto"/>
          <w:shd w:val="clear" w:color="auto" w:fill="FFFFFF"/>
        </w:rPr>
        <w:t xml:space="preserve"> and </w:t>
      </w:r>
      <w:r w:rsidR="00530B7B">
        <w:t xml:space="preserve">ad ’hoc support </w:t>
      </w:r>
      <w:r w:rsidR="003C7445">
        <w:t xml:space="preserve">on </w:t>
      </w:r>
      <w:r w:rsidR="00530B7B">
        <w:t>the yearly statutory audit and consolidation process</w:t>
      </w:r>
      <w:r w:rsidR="004662BA">
        <w:t>es</w:t>
      </w:r>
      <w:r w:rsidR="00530B7B">
        <w:t>. O</w:t>
      </w:r>
      <w:r w:rsidR="009A08B6" w:rsidRPr="009A08B6">
        <w:t xml:space="preserve">verall purpose of the role is </w:t>
      </w:r>
      <w:r w:rsidR="002573CE">
        <w:t>to ensure an efficient and effecti</w:t>
      </w:r>
      <w:r w:rsidR="000B5407">
        <w:t>ve</w:t>
      </w:r>
      <w:r w:rsidR="002573CE">
        <w:t xml:space="preserve"> accounting</w:t>
      </w:r>
      <w:r w:rsidR="00DE023A">
        <w:t xml:space="preserve"> for Geneva HQ </w:t>
      </w:r>
      <w:r w:rsidR="00F853BB">
        <w:t xml:space="preserve">as well as for </w:t>
      </w:r>
      <w:r w:rsidR="009435D9">
        <w:t xml:space="preserve">other </w:t>
      </w:r>
      <w:r w:rsidR="00A27F21">
        <w:t xml:space="preserve">LAW entities based </w:t>
      </w:r>
      <w:r w:rsidR="00547F99">
        <w:t xml:space="preserve">overseas. </w:t>
      </w:r>
      <w:r w:rsidR="003B21BE">
        <w:t xml:space="preserve">This position also </w:t>
      </w:r>
      <w:r w:rsidR="00C74240">
        <w:t xml:space="preserve">has a Finance Assistant reporting to them to </w:t>
      </w:r>
      <w:r w:rsidR="007344CC">
        <w:t xml:space="preserve">provide </w:t>
      </w:r>
      <w:r w:rsidR="003B21BE">
        <w:t>administration</w:t>
      </w:r>
      <w:r w:rsidR="00A571BB">
        <w:t xml:space="preserve"> &amp; accounting</w:t>
      </w:r>
      <w:r w:rsidR="003B21BE">
        <w:t xml:space="preserve"> </w:t>
      </w:r>
      <w:r w:rsidR="006A2635">
        <w:t xml:space="preserve">support </w:t>
      </w:r>
      <w:r w:rsidR="003B21BE">
        <w:t xml:space="preserve">for Geneva based </w:t>
      </w:r>
      <w:r w:rsidR="006437E7">
        <w:t>staff</w:t>
      </w:r>
      <w:r w:rsidR="00530B7B">
        <w:t>.</w:t>
      </w:r>
      <w:r w:rsidR="006A2635">
        <w:t xml:space="preserve"> </w:t>
      </w:r>
    </w:p>
    <w:p w14:paraId="34B7224B" w14:textId="0F9E5481" w:rsidR="001C233A" w:rsidRPr="00E53086" w:rsidRDefault="003C093D">
      <w:pPr>
        <w:spacing w:after="0" w:line="259" w:lineRule="auto"/>
        <w:ind w:left="12" w:right="0" w:firstLine="0"/>
        <w:jc w:val="left"/>
        <w:rPr>
          <w:b/>
          <w:bCs/>
        </w:rPr>
      </w:pPr>
      <w:r>
        <w:t xml:space="preserve">  </w:t>
      </w:r>
    </w:p>
    <w:p w14:paraId="20B602FB" w14:textId="77777777" w:rsidR="00EA757D" w:rsidRPr="00EA757D" w:rsidRDefault="003C093D" w:rsidP="00EA757D">
      <w:pPr>
        <w:pStyle w:val="paragraph"/>
        <w:spacing w:before="0" w:beforeAutospacing="0" w:after="0" w:afterAutospacing="0"/>
        <w:ind w:left="-15"/>
        <w:textAlignment w:val="baseline"/>
        <w:rPr>
          <w:rFonts w:ascii="Segoe UI" w:hAnsi="Segoe UI" w:cs="Segoe UI"/>
          <w:color w:val="002060"/>
          <w:sz w:val="18"/>
          <w:szCs w:val="18"/>
        </w:rPr>
      </w:pPr>
      <w:r w:rsidRPr="00EA757D">
        <w:rPr>
          <w:b/>
          <w:color w:val="002060"/>
        </w:rPr>
        <w:t xml:space="preserve"> </w:t>
      </w:r>
      <w:r w:rsidR="00EA757D" w:rsidRPr="00EA757D">
        <w:rPr>
          <w:rStyle w:val="normaltextrun"/>
          <w:b/>
          <w:bCs/>
          <w:color w:val="002060"/>
          <w:sz w:val="22"/>
          <w:szCs w:val="22"/>
        </w:rPr>
        <w:t>MORE ABOUT THIS POSITION </w:t>
      </w:r>
      <w:r w:rsidR="00EA757D" w:rsidRPr="00EA757D">
        <w:rPr>
          <w:rStyle w:val="eop"/>
          <w:color w:val="002060"/>
          <w:sz w:val="22"/>
          <w:szCs w:val="22"/>
        </w:rPr>
        <w:t> </w:t>
      </w:r>
    </w:p>
    <w:p w14:paraId="019D1800" w14:textId="77777777" w:rsidR="00EA757D" w:rsidRDefault="00EA757D" w:rsidP="00EA757D">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B406209" w14:textId="7337DD77" w:rsidR="00EA757D" w:rsidRDefault="00EA757D" w:rsidP="00EA757D">
      <w:pPr>
        <w:pStyle w:val="paragraph"/>
        <w:spacing w:before="0" w:beforeAutospacing="0" w:after="0" w:afterAutospacing="0"/>
        <w:textAlignment w:val="baseline"/>
        <w:rPr>
          <w:rStyle w:val="normaltextrun"/>
          <w:sz w:val="22"/>
          <w:szCs w:val="22"/>
        </w:rPr>
      </w:pPr>
      <w:r>
        <w:rPr>
          <w:rStyle w:val="normaltextrun"/>
          <w:b/>
          <w:bCs/>
          <w:color w:val="002060"/>
          <w:sz w:val="22"/>
          <w:szCs w:val="22"/>
        </w:rPr>
        <w:t>Where?</w:t>
      </w:r>
      <w:r>
        <w:rPr>
          <w:rStyle w:val="normaltextrun"/>
          <w:sz w:val="22"/>
          <w:szCs w:val="22"/>
        </w:rPr>
        <w:t xml:space="preserve"> The position will be based in Geneva, Switzerland. </w:t>
      </w:r>
    </w:p>
    <w:p w14:paraId="02AE700D" w14:textId="336816D3" w:rsidR="00EA757D" w:rsidRDefault="00EA757D" w:rsidP="00EA757D">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sz w:val="22"/>
          <w:szCs w:val="22"/>
        </w:rPr>
        <w:t> </w:t>
      </w:r>
    </w:p>
    <w:p w14:paraId="790D511A" w14:textId="6073D1E0" w:rsidR="00EA757D" w:rsidRDefault="00EA757D" w:rsidP="00EA757D">
      <w:pPr>
        <w:pStyle w:val="paragraph"/>
        <w:spacing w:before="0" w:beforeAutospacing="0" w:after="0" w:afterAutospacing="0"/>
        <w:ind w:left="-15"/>
        <w:jc w:val="both"/>
        <w:textAlignment w:val="baseline"/>
        <w:rPr>
          <w:rStyle w:val="normaltextrun"/>
          <w:color w:val="111111"/>
          <w:sz w:val="22"/>
          <w:szCs w:val="22"/>
        </w:rPr>
      </w:pPr>
      <w:r>
        <w:rPr>
          <w:rStyle w:val="normaltextrun"/>
          <w:b/>
          <w:bCs/>
          <w:color w:val="002060"/>
          <w:sz w:val="22"/>
          <w:szCs w:val="22"/>
        </w:rPr>
        <w:t>Duration?</w:t>
      </w:r>
      <w:r>
        <w:rPr>
          <w:rStyle w:val="normaltextrun"/>
          <w:sz w:val="22"/>
          <w:szCs w:val="22"/>
        </w:rPr>
        <w:t xml:space="preserve"> </w:t>
      </w:r>
      <w:r>
        <w:rPr>
          <w:rStyle w:val="normaltextrun"/>
          <w:color w:val="111111"/>
          <w:sz w:val="22"/>
          <w:szCs w:val="22"/>
        </w:rPr>
        <w:t xml:space="preserve">This position is funded indefinitely on a full-time </w:t>
      </w:r>
    </w:p>
    <w:p w14:paraId="67A9ED75" w14:textId="77777777" w:rsidR="00EA757D" w:rsidRDefault="00EA757D" w:rsidP="00EA757D">
      <w:pPr>
        <w:pStyle w:val="paragraph"/>
        <w:spacing w:before="0" w:beforeAutospacing="0" w:after="0" w:afterAutospacing="0"/>
        <w:ind w:left="-15"/>
        <w:jc w:val="both"/>
        <w:textAlignment w:val="baseline"/>
        <w:rPr>
          <w:rFonts w:ascii="Segoe UI" w:hAnsi="Segoe UI" w:cs="Segoe UI"/>
          <w:sz w:val="18"/>
          <w:szCs w:val="18"/>
        </w:rPr>
      </w:pPr>
    </w:p>
    <w:p w14:paraId="0EED487F" w14:textId="5C1ECB7D" w:rsidR="00EA757D" w:rsidRDefault="00EA757D" w:rsidP="00EA757D">
      <w:pPr>
        <w:pStyle w:val="paragraph"/>
        <w:spacing w:before="0" w:beforeAutospacing="0" w:after="0" w:afterAutospacing="0"/>
        <w:textAlignment w:val="baseline"/>
        <w:rPr>
          <w:rStyle w:val="normaltextrun"/>
          <w:color w:val="0C0C0C"/>
          <w:sz w:val="22"/>
          <w:szCs w:val="22"/>
          <w:lang w:val="en-IN"/>
        </w:rPr>
      </w:pPr>
      <w:r>
        <w:rPr>
          <w:rStyle w:val="normaltextrun"/>
          <w:b/>
          <w:bCs/>
          <w:color w:val="002060"/>
          <w:sz w:val="22"/>
          <w:szCs w:val="22"/>
          <w:lang w:val="en-IN"/>
        </w:rPr>
        <w:t>Salary:</w:t>
      </w:r>
      <w:r>
        <w:rPr>
          <w:rStyle w:val="normaltextrun"/>
          <w:color w:val="002060"/>
          <w:sz w:val="22"/>
          <w:szCs w:val="22"/>
          <w:lang w:val="en-IN"/>
        </w:rPr>
        <w:t xml:space="preserve"> </w:t>
      </w:r>
      <w:r>
        <w:rPr>
          <w:rStyle w:val="normaltextrun"/>
          <w:sz w:val="22"/>
          <w:szCs w:val="22"/>
          <w:lang w:val="en-IN"/>
        </w:rPr>
        <w:t xml:space="preserve">Competitive </w:t>
      </w:r>
      <w:r>
        <w:rPr>
          <w:rStyle w:val="normaltextrun"/>
          <w:color w:val="0C0C0C"/>
          <w:sz w:val="22"/>
          <w:szCs w:val="22"/>
          <w:lang w:val="en-IN"/>
        </w:rPr>
        <w:t>salary apply</w:t>
      </w:r>
    </w:p>
    <w:p w14:paraId="0181CF69" w14:textId="77777777" w:rsidR="00EA757D" w:rsidRDefault="00EA757D" w:rsidP="00EA757D">
      <w:pPr>
        <w:pStyle w:val="paragraph"/>
        <w:spacing w:before="0" w:beforeAutospacing="0" w:after="0" w:afterAutospacing="0"/>
        <w:textAlignment w:val="baseline"/>
        <w:rPr>
          <w:rFonts w:ascii="Segoe UI" w:hAnsi="Segoe UI" w:cs="Segoe UI"/>
          <w:sz w:val="18"/>
          <w:szCs w:val="18"/>
        </w:rPr>
      </w:pPr>
    </w:p>
    <w:p w14:paraId="4002E69C" w14:textId="77777777" w:rsidR="00EA757D" w:rsidRDefault="00EA757D" w:rsidP="00EA757D">
      <w:pPr>
        <w:pStyle w:val="paragraph"/>
        <w:spacing w:before="0" w:beforeAutospacing="0" w:after="0" w:afterAutospacing="0"/>
        <w:textAlignment w:val="baseline"/>
        <w:rPr>
          <w:rFonts w:ascii="Segoe UI" w:hAnsi="Segoe UI" w:cs="Segoe UI"/>
          <w:sz w:val="18"/>
          <w:szCs w:val="18"/>
        </w:rPr>
      </w:pPr>
      <w:r>
        <w:rPr>
          <w:rStyle w:val="normaltextrun"/>
          <w:b/>
          <w:bCs/>
          <w:color w:val="002060"/>
          <w:sz w:val="22"/>
          <w:szCs w:val="22"/>
          <w:lang w:val="en-IN"/>
        </w:rPr>
        <w:t>Role Overview and Responsibility: </w:t>
      </w:r>
      <w:r>
        <w:rPr>
          <w:rStyle w:val="eop"/>
          <w:color w:val="002060"/>
          <w:sz w:val="22"/>
          <w:szCs w:val="22"/>
        </w:rPr>
        <w:t> </w:t>
      </w:r>
    </w:p>
    <w:p w14:paraId="7A0F3CB4" w14:textId="4A55CA89" w:rsidR="00AC7F94" w:rsidRDefault="00AC7F94" w:rsidP="007344CC">
      <w:pPr>
        <w:spacing w:after="6" w:line="259" w:lineRule="auto"/>
        <w:ind w:left="0" w:right="0" w:firstLine="0"/>
        <w:jc w:val="left"/>
        <w:rPr>
          <w:b/>
          <w:bCs/>
          <w:color w:val="001F5F"/>
          <w:lang w:val="en-IN"/>
        </w:rPr>
      </w:pPr>
    </w:p>
    <w:p w14:paraId="636B86CE" w14:textId="560BE830" w:rsidR="001C233A" w:rsidRPr="00CE0BEF" w:rsidRDefault="00AC7F94" w:rsidP="000E2346">
      <w:pPr>
        <w:spacing w:after="0" w:line="259" w:lineRule="auto"/>
        <w:ind w:left="7" w:right="0"/>
        <w:jc w:val="left"/>
      </w:pPr>
      <w:r>
        <w:t>T</w:t>
      </w:r>
      <w:r w:rsidR="003C2C56">
        <w:t xml:space="preserve">o ensure an efficient and effective accounting </w:t>
      </w:r>
      <w:r w:rsidR="006A2635">
        <w:t xml:space="preserve">records and systems </w:t>
      </w:r>
      <w:r w:rsidR="003C2C56">
        <w:t xml:space="preserve">for </w:t>
      </w:r>
      <w:r w:rsidR="004237DD">
        <w:t xml:space="preserve">the </w:t>
      </w:r>
      <w:r w:rsidR="003C2C56">
        <w:t xml:space="preserve">Geneva HQ </w:t>
      </w:r>
      <w:r w:rsidR="004237DD">
        <w:t xml:space="preserve">and </w:t>
      </w:r>
      <w:r>
        <w:t>other</w:t>
      </w:r>
      <w:r w:rsidR="003C2C56">
        <w:t xml:space="preserve"> LAW entities based </w:t>
      </w:r>
      <w:r w:rsidR="006A2635">
        <w:t xml:space="preserve">globally </w:t>
      </w:r>
      <w:r w:rsidR="008965B2">
        <w:t xml:space="preserve">in collaboration with the </w:t>
      </w:r>
      <w:r w:rsidR="006A2635">
        <w:t xml:space="preserve">Country </w:t>
      </w:r>
      <w:r w:rsidR="008965B2">
        <w:t>Financial Managers</w:t>
      </w:r>
      <w:r w:rsidR="003C2C56">
        <w:t>. T</w:t>
      </w:r>
      <w:r w:rsidR="00C74240">
        <w:t xml:space="preserve">o </w:t>
      </w:r>
      <w:r>
        <w:t>support the Head of Finance</w:t>
      </w:r>
      <w:r w:rsidR="004E5194">
        <w:t xml:space="preserve"> </w:t>
      </w:r>
      <w:r w:rsidR="00C74240">
        <w:t xml:space="preserve">with </w:t>
      </w:r>
      <w:r>
        <w:t>the yearly statutory audit and consolidation process</w:t>
      </w:r>
      <w:r w:rsidR="00776C27">
        <w:t xml:space="preserve">. </w:t>
      </w:r>
      <w:r w:rsidR="00E41359">
        <w:rPr>
          <w:rFonts w:cs="Arial"/>
        </w:rPr>
        <w:t>Th</w:t>
      </w:r>
      <w:r w:rsidR="003C093D" w:rsidRPr="00CE0BEF">
        <w:t>e post holder will perform duties in accordance with the responsibilities outlined below</w:t>
      </w:r>
      <w:r w:rsidR="006E4F80">
        <w:t xml:space="preserve"> with the </w:t>
      </w:r>
      <w:r w:rsidR="006E4F80">
        <w:rPr>
          <w:lang w:val="en-US" w:eastAsia="en-US"/>
        </w:rPr>
        <w:t>support of the finance assistant</w:t>
      </w:r>
      <w:r w:rsidR="003C093D" w:rsidRPr="00CE0BEF">
        <w:t xml:space="preserve">:   </w:t>
      </w:r>
    </w:p>
    <w:p w14:paraId="2F1F76A3" w14:textId="77777777" w:rsidR="001C233A" w:rsidRDefault="003C093D">
      <w:pPr>
        <w:spacing w:after="0" w:line="259" w:lineRule="auto"/>
        <w:ind w:left="12" w:right="0" w:firstLine="0"/>
        <w:jc w:val="left"/>
      </w:pPr>
      <w:r>
        <w:t xml:space="preserve"> </w:t>
      </w:r>
    </w:p>
    <w:p w14:paraId="7003177D" w14:textId="7B9DFBD3" w:rsidR="00603DD1" w:rsidRDefault="00FF4234" w:rsidP="00F83AF5">
      <w:pPr>
        <w:autoSpaceDE w:val="0"/>
        <w:autoSpaceDN w:val="0"/>
        <w:adjustRightInd w:val="0"/>
        <w:spacing w:after="120" w:line="240" w:lineRule="auto"/>
        <w:ind w:right="0" w:hanging="11"/>
        <w:jc w:val="left"/>
        <w:rPr>
          <w:b/>
          <w:bCs/>
        </w:rPr>
      </w:pPr>
      <w:r w:rsidRPr="00FF4234">
        <w:rPr>
          <w:b/>
          <w:bCs/>
        </w:rPr>
        <w:t xml:space="preserve">Accounting </w:t>
      </w:r>
    </w:p>
    <w:p w14:paraId="487EAA8E" w14:textId="54C98FC0" w:rsidR="00B75185" w:rsidRDefault="00530B7B" w:rsidP="00A922B8">
      <w:pPr>
        <w:pStyle w:val="ListParagraph"/>
        <w:numPr>
          <w:ilvl w:val="0"/>
          <w:numId w:val="6"/>
        </w:numPr>
        <w:autoSpaceDE w:val="0"/>
        <w:autoSpaceDN w:val="0"/>
        <w:adjustRightInd w:val="0"/>
        <w:spacing w:after="120" w:line="240" w:lineRule="auto"/>
        <w:ind w:right="0"/>
        <w:jc w:val="left"/>
      </w:pPr>
      <w:r>
        <w:t>P</w:t>
      </w:r>
      <w:r w:rsidR="003167CA" w:rsidRPr="00341BB0">
        <w:t>rocess</w:t>
      </w:r>
      <w:r w:rsidR="00321D5A">
        <w:t xml:space="preserve"> timely </w:t>
      </w:r>
      <w:r w:rsidR="00A2580B">
        <w:t xml:space="preserve">Geneva </w:t>
      </w:r>
      <w:r w:rsidR="00D30AA6" w:rsidRPr="00341BB0">
        <w:t>financial transactions</w:t>
      </w:r>
      <w:r w:rsidR="007E0562">
        <w:t xml:space="preserve"> including </w:t>
      </w:r>
      <w:r w:rsidR="007E0562" w:rsidRPr="00A922B8">
        <w:t>receipts, payments, payroll and recording</w:t>
      </w:r>
      <w:r w:rsidR="007E0562" w:rsidRPr="00A922B8">
        <w:rPr>
          <w:lang w:val="en-US" w:eastAsia="en-US"/>
        </w:rPr>
        <w:t xml:space="preserve"> transactions related to </w:t>
      </w:r>
      <w:r w:rsidR="00C87384" w:rsidRPr="00A922B8">
        <w:rPr>
          <w:lang w:val="en-US" w:eastAsia="en-US"/>
        </w:rPr>
        <w:t xml:space="preserve">LAW </w:t>
      </w:r>
      <w:proofErr w:type="gramStart"/>
      <w:r w:rsidR="00C87384" w:rsidRPr="00A922B8">
        <w:rPr>
          <w:lang w:val="en-US" w:eastAsia="en-US"/>
        </w:rPr>
        <w:t>entities</w:t>
      </w:r>
      <w:r w:rsidR="00A922B8">
        <w:rPr>
          <w:lang w:val="en-US" w:eastAsia="en-US"/>
        </w:rPr>
        <w:t>;</w:t>
      </w:r>
      <w:proofErr w:type="gramEnd"/>
    </w:p>
    <w:p w14:paraId="2EBB1518" w14:textId="64E3670D" w:rsidR="00530B7B" w:rsidRPr="00530B7B" w:rsidRDefault="00530B7B" w:rsidP="00530B7B">
      <w:pPr>
        <w:pStyle w:val="ListParagraph"/>
        <w:numPr>
          <w:ilvl w:val="0"/>
          <w:numId w:val="6"/>
        </w:numPr>
        <w:autoSpaceDE w:val="0"/>
        <w:autoSpaceDN w:val="0"/>
        <w:adjustRightInd w:val="0"/>
        <w:spacing w:after="0" w:line="240" w:lineRule="auto"/>
        <w:ind w:right="0"/>
        <w:jc w:val="left"/>
        <w:rPr>
          <w:lang w:val="en-US" w:eastAsia="en-US"/>
        </w:rPr>
      </w:pPr>
      <w:r>
        <w:t>Monitor incoming</w:t>
      </w:r>
      <w:r w:rsidR="00A2580B">
        <w:t xml:space="preserve"> invoices</w:t>
      </w:r>
      <w:r w:rsidR="00C87384">
        <w:t xml:space="preserve"> and </w:t>
      </w:r>
      <w:r w:rsidR="00A2580B">
        <w:t>expense claims</w:t>
      </w:r>
      <w:r w:rsidR="00C87384">
        <w:t xml:space="preserve"> and make sure these are completed accurately;</w:t>
      </w:r>
    </w:p>
    <w:p w14:paraId="31C049A7" w14:textId="02F53877" w:rsidR="00124098" w:rsidRPr="00530B7B" w:rsidRDefault="00124098" w:rsidP="00530B7B">
      <w:pPr>
        <w:pStyle w:val="ListParagraph"/>
        <w:numPr>
          <w:ilvl w:val="0"/>
          <w:numId w:val="6"/>
        </w:numPr>
        <w:autoSpaceDE w:val="0"/>
        <w:autoSpaceDN w:val="0"/>
        <w:adjustRightInd w:val="0"/>
        <w:spacing w:after="0" w:line="240" w:lineRule="auto"/>
        <w:ind w:right="0"/>
        <w:jc w:val="left"/>
        <w:rPr>
          <w:lang w:val="en-US" w:eastAsia="en-US"/>
        </w:rPr>
      </w:pPr>
      <w:r w:rsidRPr="00530B7B">
        <w:rPr>
          <w:lang w:val="en-US" w:eastAsia="en-US"/>
        </w:rPr>
        <w:t>Ensur</w:t>
      </w:r>
      <w:r w:rsidR="004E5194">
        <w:rPr>
          <w:lang w:val="en-US" w:eastAsia="en-US"/>
        </w:rPr>
        <w:t>e</w:t>
      </w:r>
      <w:r w:rsidRPr="00530B7B">
        <w:rPr>
          <w:lang w:val="en-US" w:eastAsia="en-US"/>
        </w:rPr>
        <w:t xml:space="preserve"> accurate data entry into the Navision </w:t>
      </w:r>
      <w:r w:rsidR="004E5194">
        <w:rPr>
          <w:lang w:val="en-US" w:eastAsia="en-US"/>
        </w:rPr>
        <w:t xml:space="preserve">financial accounting system </w:t>
      </w:r>
      <w:r w:rsidRPr="00530B7B">
        <w:rPr>
          <w:lang w:val="en-US" w:eastAsia="en-US"/>
        </w:rPr>
        <w:t xml:space="preserve">for </w:t>
      </w:r>
      <w:r w:rsidR="005D0416" w:rsidRPr="00530B7B">
        <w:rPr>
          <w:lang w:val="en-US" w:eastAsia="en-US"/>
        </w:rPr>
        <w:t>month</w:t>
      </w:r>
      <w:r w:rsidR="005D0416">
        <w:rPr>
          <w:lang w:val="en-US" w:eastAsia="en-US"/>
        </w:rPr>
        <w:t xml:space="preserve"> end</w:t>
      </w:r>
      <w:r w:rsidR="00D97EDD">
        <w:rPr>
          <w:lang w:val="en-US" w:eastAsia="en-US"/>
        </w:rPr>
        <w:t xml:space="preserve"> closing </w:t>
      </w:r>
      <w:r w:rsidR="004E5194">
        <w:rPr>
          <w:lang w:val="en-US" w:eastAsia="en-US"/>
        </w:rPr>
        <w:t xml:space="preserve">and </w:t>
      </w:r>
      <w:r w:rsidR="00D97EDD">
        <w:rPr>
          <w:lang w:val="en-US" w:eastAsia="en-US"/>
        </w:rPr>
        <w:t>prepare and post journals in a timely manner with accuracy</w:t>
      </w:r>
      <w:r w:rsidRPr="00530B7B">
        <w:rPr>
          <w:lang w:val="en-US" w:eastAsia="en-US"/>
        </w:rPr>
        <w:t>;</w:t>
      </w:r>
    </w:p>
    <w:p w14:paraId="2F90AA91" w14:textId="1483DF6F" w:rsidR="00AC2B51" w:rsidRDefault="004E5194" w:rsidP="009A733A">
      <w:pPr>
        <w:pStyle w:val="ListParagraph"/>
        <w:numPr>
          <w:ilvl w:val="0"/>
          <w:numId w:val="6"/>
        </w:numPr>
        <w:autoSpaceDE w:val="0"/>
        <w:autoSpaceDN w:val="0"/>
        <w:adjustRightInd w:val="0"/>
        <w:spacing w:after="240" w:line="240" w:lineRule="auto"/>
        <w:ind w:right="0"/>
        <w:jc w:val="left"/>
      </w:pPr>
      <w:r>
        <w:t xml:space="preserve">Prepare </w:t>
      </w:r>
      <w:r w:rsidR="00AC2B51">
        <w:t>payments</w:t>
      </w:r>
      <w:r w:rsidR="00340508">
        <w:t xml:space="preserve"> and uploading payment online for validation and </w:t>
      </w:r>
      <w:r w:rsidR="00AC2B51">
        <w:t>approval</w:t>
      </w:r>
      <w:r w:rsidR="00530B7B">
        <w:t>;</w:t>
      </w:r>
    </w:p>
    <w:p w14:paraId="0613624E" w14:textId="06345447" w:rsidR="00AC2B51" w:rsidRDefault="00340508" w:rsidP="009A733A">
      <w:pPr>
        <w:pStyle w:val="ListParagraph"/>
        <w:numPr>
          <w:ilvl w:val="0"/>
          <w:numId w:val="6"/>
        </w:numPr>
        <w:autoSpaceDE w:val="0"/>
        <w:autoSpaceDN w:val="0"/>
        <w:adjustRightInd w:val="0"/>
        <w:spacing w:after="240" w:line="240" w:lineRule="auto"/>
        <w:ind w:right="0"/>
        <w:jc w:val="left"/>
      </w:pPr>
      <w:r>
        <w:t>Reconcile invoices and payment with appropriate f</w:t>
      </w:r>
      <w:r w:rsidR="00AC2B51">
        <w:t>ollowing up book</w:t>
      </w:r>
      <w:r w:rsidR="004237DD">
        <w:t>-</w:t>
      </w:r>
      <w:r w:rsidR="00E00C23">
        <w:t>keeping</w:t>
      </w:r>
      <w:r>
        <w:t>;</w:t>
      </w:r>
    </w:p>
    <w:p w14:paraId="70EAEE64" w14:textId="5AFD1A8D" w:rsidR="00E00C23" w:rsidRDefault="00A02E9B" w:rsidP="009A733A">
      <w:pPr>
        <w:pStyle w:val="ListParagraph"/>
        <w:numPr>
          <w:ilvl w:val="0"/>
          <w:numId w:val="6"/>
        </w:numPr>
        <w:autoSpaceDE w:val="0"/>
        <w:autoSpaceDN w:val="0"/>
        <w:adjustRightInd w:val="0"/>
        <w:spacing w:after="240" w:line="240" w:lineRule="auto"/>
        <w:ind w:right="0"/>
        <w:jc w:val="left"/>
      </w:pPr>
      <w:r>
        <w:lastRenderedPageBreak/>
        <w:t xml:space="preserve">Manage </w:t>
      </w:r>
      <w:r w:rsidR="00CE1F98">
        <w:t>the month</w:t>
      </w:r>
      <w:r w:rsidR="004E5194">
        <w:t>-</w:t>
      </w:r>
      <w:r w:rsidR="00D97EDD">
        <w:t xml:space="preserve">end </w:t>
      </w:r>
      <w:r w:rsidR="00CE1F98">
        <w:t xml:space="preserve">closing </w:t>
      </w:r>
      <w:r w:rsidR="00901B1F">
        <w:t>tasks,</w:t>
      </w:r>
      <w:r w:rsidR="00CE1F98">
        <w:t xml:space="preserve"> </w:t>
      </w:r>
      <w:r w:rsidR="00012872">
        <w:t>including inter</w:t>
      </w:r>
      <w:r w:rsidR="00D97EDD">
        <w:t>-</w:t>
      </w:r>
      <w:r w:rsidR="00012872">
        <w:t>company accounts</w:t>
      </w:r>
      <w:r w:rsidR="00D97EDD">
        <w:t xml:space="preserve"> (bank </w:t>
      </w:r>
      <w:r w:rsidR="005D0416">
        <w:t>reconciliations</w:t>
      </w:r>
      <w:r w:rsidR="00D97EDD">
        <w:t>, re</w:t>
      </w:r>
      <w:r w:rsidR="004E5194">
        <w:t>booking of</w:t>
      </w:r>
      <w:r w:rsidR="00D97EDD">
        <w:t xml:space="preserve"> invoices etc</w:t>
      </w:r>
      <w:r w:rsidR="00012872">
        <w:t xml:space="preserve"> with other LAW entities</w:t>
      </w:r>
      <w:r w:rsidR="006A6E5F">
        <w:t xml:space="preserve"> in collaboration with the </w:t>
      </w:r>
      <w:r w:rsidR="003A7E68">
        <w:t xml:space="preserve">Country </w:t>
      </w:r>
      <w:r w:rsidR="00530B7B">
        <w:t>Finance Managers</w:t>
      </w:r>
      <w:r w:rsidR="004E5194">
        <w:t>)</w:t>
      </w:r>
      <w:r w:rsidR="003A7E68">
        <w:t xml:space="preserve">; </w:t>
      </w:r>
    </w:p>
    <w:p w14:paraId="27D973E2" w14:textId="13D18D95" w:rsidR="00B71D33" w:rsidRDefault="00B71D33" w:rsidP="009A733A">
      <w:pPr>
        <w:pStyle w:val="ListParagraph"/>
        <w:numPr>
          <w:ilvl w:val="0"/>
          <w:numId w:val="6"/>
        </w:numPr>
        <w:autoSpaceDE w:val="0"/>
        <w:autoSpaceDN w:val="0"/>
        <w:adjustRightInd w:val="0"/>
        <w:spacing w:after="240" w:line="240" w:lineRule="auto"/>
        <w:ind w:right="0"/>
        <w:jc w:val="left"/>
      </w:pPr>
      <w:r>
        <w:t>Ensure compliance with accounting principles</w:t>
      </w:r>
      <w:r w:rsidR="0031007F">
        <w:t xml:space="preserve">, regulatory requirements </w:t>
      </w:r>
      <w:r w:rsidR="004E5194">
        <w:t>concerning</w:t>
      </w:r>
      <w:r w:rsidR="00656C1C">
        <w:t xml:space="preserve"> staff, suppliers, </w:t>
      </w:r>
      <w:r w:rsidR="004E5194">
        <w:t xml:space="preserve">the authorities and </w:t>
      </w:r>
      <w:r w:rsidR="00656C1C">
        <w:t>institutional donors</w:t>
      </w:r>
      <w:r w:rsidR="00321D5A">
        <w:t>;</w:t>
      </w:r>
    </w:p>
    <w:p w14:paraId="0995EEA5" w14:textId="1EA9505E" w:rsidR="007E0562" w:rsidRDefault="007E0562" w:rsidP="00530B7B">
      <w:pPr>
        <w:pStyle w:val="ListParagraph"/>
        <w:numPr>
          <w:ilvl w:val="0"/>
          <w:numId w:val="6"/>
        </w:numPr>
        <w:autoSpaceDE w:val="0"/>
        <w:autoSpaceDN w:val="0"/>
        <w:adjustRightInd w:val="0"/>
        <w:spacing w:after="0" w:line="240" w:lineRule="auto"/>
        <w:ind w:right="0"/>
        <w:jc w:val="left"/>
        <w:rPr>
          <w:lang w:val="en-US" w:eastAsia="en-US"/>
        </w:rPr>
      </w:pPr>
      <w:r w:rsidRPr="00530B7B">
        <w:rPr>
          <w:lang w:val="en-US" w:eastAsia="en-US"/>
        </w:rPr>
        <w:t xml:space="preserve">Support the Head of Finance to ensure financial policies and procedures are embedded across the </w:t>
      </w:r>
      <w:r w:rsidR="004E5194">
        <w:rPr>
          <w:lang w:val="en-US" w:eastAsia="en-US"/>
        </w:rPr>
        <w:t>organization,</w:t>
      </w:r>
      <w:r w:rsidRPr="00530B7B">
        <w:rPr>
          <w:lang w:val="en-US" w:eastAsia="en-US"/>
        </w:rPr>
        <w:t xml:space="preserve"> devising toolkits, </w:t>
      </w:r>
      <w:r w:rsidR="00901B1F">
        <w:rPr>
          <w:lang w:val="en-US" w:eastAsia="en-US"/>
        </w:rPr>
        <w:t xml:space="preserve">coaching </w:t>
      </w:r>
      <w:r w:rsidRPr="00530B7B">
        <w:rPr>
          <w:lang w:val="en-US" w:eastAsia="en-US"/>
        </w:rPr>
        <w:t xml:space="preserve">and building staff capacity; </w:t>
      </w:r>
    </w:p>
    <w:p w14:paraId="6734C052" w14:textId="36C83723" w:rsidR="00781086" w:rsidRDefault="00551B77" w:rsidP="009A733A">
      <w:pPr>
        <w:pStyle w:val="ListParagraph"/>
        <w:numPr>
          <w:ilvl w:val="0"/>
          <w:numId w:val="6"/>
        </w:numPr>
        <w:autoSpaceDE w:val="0"/>
        <w:autoSpaceDN w:val="0"/>
        <w:adjustRightInd w:val="0"/>
        <w:spacing w:after="240" w:line="240" w:lineRule="auto"/>
        <w:ind w:right="0"/>
        <w:jc w:val="left"/>
      </w:pPr>
      <w:r>
        <w:t xml:space="preserve">Support the finance team with preparation </w:t>
      </w:r>
      <w:r w:rsidR="00B0546B">
        <w:t>of end</w:t>
      </w:r>
      <w:r w:rsidR="00340508">
        <w:t xml:space="preserve"> of year </w:t>
      </w:r>
      <w:r w:rsidR="007033A5">
        <w:t>statutory audit</w:t>
      </w:r>
      <w:r w:rsidR="004E5194">
        <w:t>s</w:t>
      </w:r>
      <w:r w:rsidR="007033A5">
        <w:t xml:space="preserve">, and </w:t>
      </w:r>
      <w:r w:rsidR="00454A89">
        <w:t xml:space="preserve"> </w:t>
      </w:r>
      <w:r w:rsidR="00BE1D95">
        <w:t xml:space="preserve">donor </w:t>
      </w:r>
      <w:r w:rsidR="00454A89">
        <w:t>audits</w:t>
      </w:r>
      <w:r w:rsidR="00124098">
        <w:t xml:space="preserve">; </w:t>
      </w:r>
    </w:p>
    <w:p w14:paraId="161F1D14" w14:textId="39F81102" w:rsidR="006E4F80" w:rsidRDefault="005D0416" w:rsidP="006E4F80">
      <w:pPr>
        <w:pStyle w:val="ListParagraph"/>
        <w:numPr>
          <w:ilvl w:val="0"/>
          <w:numId w:val="6"/>
        </w:numPr>
        <w:autoSpaceDE w:val="0"/>
        <w:autoSpaceDN w:val="0"/>
        <w:adjustRightInd w:val="0"/>
        <w:spacing w:after="240" w:line="240" w:lineRule="auto"/>
        <w:ind w:right="0"/>
        <w:jc w:val="left"/>
      </w:pPr>
      <w:r>
        <w:t>Support the Country Finance Managers on ad hoc basis with donor reporting, partner training and budget follow</w:t>
      </w:r>
      <w:r w:rsidR="004E5194">
        <w:t>-</w:t>
      </w:r>
      <w:r>
        <w:t>up;</w:t>
      </w:r>
    </w:p>
    <w:p w14:paraId="25A3ECEE" w14:textId="77777777" w:rsidR="00A922B8" w:rsidRDefault="006E4F80" w:rsidP="00A922B8">
      <w:pPr>
        <w:autoSpaceDE w:val="0"/>
        <w:autoSpaceDN w:val="0"/>
        <w:adjustRightInd w:val="0"/>
        <w:spacing w:after="120" w:line="240" w:lineRule="auto"/>
        <w:ind w:left="0" w:right="0" w:firstLine="0"/>
        <w:jc w:val="left"/>
        <w:rPr>
          <w:b/>
          <w:bCs/>
          <w:color w:val="auto"/>
        </w:rPr>
      </w:pPr>
      <w:r w:rsidRPr="00A922B8">
        <w:rPr>
          <w:b/>
          <w:bCs/>
          <w:color w:val="auto"/>
        </w:rPr>
        <w:t>Other</w:t>
      </w:r>
      <w:r w:rsidR="00A922B8">
        <w:rPr>
          <w:b/>
          <w:bCs/>
          <w:color w:val="auto"/>
        </w:rPr>
        <w:t xml:space="preserve"> Support</w:t>
      </w:r>
    </w:p>
    <w:p w14:paraId="681484D7" w14:textId="77777777" w:rsidR="00EA757D" w:rsidRDefault="006E4F80" w:rsidP="00EA757D">
      <w:pPr>
        <w:pStyle w:val="ListParagraph"/>
        <w:numPr>
          <w:ilvl w:val="0"/>
          <w:numId w:val="6"/>
        </w:numPr>
        <w:autoSpaceDE w:val="0"/>
        <w:autoSpaceDN w:val="0"/>
        <w:adjustRightInd w:val="0"/>
        <w:spacing w:after="120" w:line="240" w:lineRule="auto"/>
        <w:ind w:right="0"/>
        <w:jc w:val="left"/>
        <w:rPr>
          <w:color w:val="auto"/>
        </w:rPr>
      </w:pPr>
      <w:r w:rsidRPr="00A922B8">
        <w:rPr>
          <w:color w:val="auto"/>
        </w:rPr>
        <w:t>Be the focal point with the HR outsourcing company</w:t>
      </w:r>
      <w:r w:rsidR="00A922B8" w:rsidRPr="00A922B8">
        <w:rPr>
          <w:color w:val="auto"/>
        </w:rPr>
        <w:t>;</w:t>
      </w:r>
    </w:p>
    <w:p w14:paraId="7626C70F" w14:textId="478F8600" w:rsidR="006E4F80" w:rsidRPr="00EA757D" w:rsidRDefault="006E4F80" w:rsidP="00EA757D">
      <w:pPr>
        <w:pStyle w:val="ListParagraph"/>
        <w:numPr>
          <w:ilvl w:val="0"/>
          <w:numId w:val="6"/>
        </w:numPr>
        <w:autoSpaceDE w:val="0"/>
        <w:autoSpaceDN w:val="0"/>
        <w:adjustRightInd w:val="0"/>
        <w:spacing w:after="120" w:line="240" w:lineRule="auto"/>
        <w:ind w:right="0"/>
        <w:jc w:val="left"/>
        <w:rPr>
          <w:color w:val="auto"/>
        </w:rPr>
      </w:pPr>
      <w:r w:rsidRPr="00EA757D">
        <w:rPr>
          <w:color w:val="auto"/>
        </w:rPr>
        <w:t>Be the focal point with Geneva suppliers.</w:t>
      </w:r>
    </w:p>
    <w:p w14:paraId="60387D7C" w14:textId="77777777" w:rsidR="00EA757D" w:rsidRDefault="00EA757D" w:rsidP="003776A2">
      <w:pPr>
        <w:autoSpaceDE w:val="0"/>
        <w:autoSpaceDN w:val="0"/>
        <w:adjustRightInd w:val="0"/>
        <w:spacing w:after="240" w:line="240" w:lineRule="auto"/>
        <w:ind w:right="0"/>
        <w:jc w:val="left"/>
        <w:rPr>
          <w:b/>
          <w:bCs/>
          <w:color w:val="002060"/>
        </w:rPr>
      </w:pPr>
    </w:p>
    <w:p w14:paraId="542BEF82" w14:textId="32F44644" w:rsidR="001C233A" w:rsidRPr="00EA757D" w:rsidRDefault="00EA757D" w:rsidP="003776A2">
      <w:pPr>
        <w:autoSpaceDE w:val="0"/>
        <w:autoSpaceDN w:val="0"/>
        <w:adjustRightInd w:val="0"/>
        <w:spacing w:after="240" w:line="240" w:lineRule="auto"/>
        <w:ind w:right="0"/>
        <w:jc w:val="left"/>
        <w:rPr>
          <w:b/>
          <w:bCs/>
          <w:color w:val="002060"/>
        </w:rPr>
      </w:pPr>
      <w:r w:rsidRPr="00EA757D">
        <w:rPr>
          <w:b/>
          <w:bCs/>
          <w:color w:val="002060"/>
        </w:rPr>
        <w:t>About you:</w:t>
      </w:r>
    </w:p>
    <w:p w14:paraId="1FAA2417" w14:textId="3507D88D" w:rsidR="00A922B8" w:rsidRPr="00257A48" w:rsidRDefault="00A922B8" w:rsidP="00A922B8">
      <w:pPr>
        <w:spacing w:after="141" w:line="259" w:lineRule="auto"/>
        <w:ind w:right="0"/>
        <w:jc w:val="left"/>
        <w:rPr>
          <w:color w:val="auto"/>
        </w:rPr>
      </w:pPr>
      <w:r>
        <w:rPr>
          <w:color w:val="auto"/>
        </w:rPr>
        <w:t>O</w:t>
      </w:r>
      <w:r w:rsidRPr="00A922B8">
        <w:rPr>
          <w:color w:val="auto"/>
        </w:rPr>
        <w:t xml:space="preserve">nly European Free Trade Association (EFTA) and EU nationals, as well as holders of a valid work permit for Switzerland, </w:t>
      </w:r>
      <w:r>
        <w:rPr>
          <w:color w:val="auto"/>
        </w:rPr>
        <w:t xml:space="preserve">will </w:t>
      </w:r>
      <w:r w:rsidRPr="00A922B8">
        <w:rPr>
          <w:color w:val="auto"/>
        </w:rPr>
        <w:t>be considered</w:t>
      </w:r>
      <w:r>
        <w:rPr>
          <w:color w:val="auto"/>
          <w:u w:val="single"/>
        </w:rPr>
        <w:t xml:space="preserve"> </w:t>
      </w:r>
      <w:r w:rsidRPr="00257A48">
        <w:rPr>
          <w:color w:val="auto"/>
        </w:rPr>
        <w:t xml:space="preserve">for this position. </w:t>
      </w:r>
    </w:p>
    <w:p w14:paraId="601F0EEE" w14:textId="19040473" w:rsidR="003776A2" w:rsidRDefault="004E5194" w:rsidP="003776A2">
      <w:pPr>
        <w:pStyle w:val="ListParagraph"/>
        <w:numPr>
          <w:ilvl w:val="0"/>
          <w:numId w:val="6"/>
        </w:numPr>
        <w:spacing w:after="29" w:line="259" w:lineRule="auto"/>
        <w:ind w:right="0"/>
        <w:jc w:val="left"/>
      </w:pPr>
      <w:r w:rsidRPr="001E5CFB">
        <w:rPr>
          <w:lang w:val="en-US" w:eastAsia="en-US"/>
        </w:rPr>
        <w:t>Bachelor’s degree</w:t>
      </w:r>
      <w:r w:rsidR="009A72FC" w:rsidRPr="001E5CFB">
        <w:rPr>
          <w:lang w:val="en-US" w:eastAsia="en-US"/>
        </w:rPr>
        <w:t xml:space="preserve"> </w:t>
      </w:r>
      <w:r w:rsidR="009A72FC">
        <w:rPr>
          <w:lang w:val="en-US" w:eastAsia="en-US"/>
        </w:rPr>
        <w:t xml:space="preserve">or Diploma </w:t>
      </w:r>
      <w:r w:rsidR="009A72FC" w:rsidRPr="001E5CFB">
        <w:rPr>
          <w:lang w:val="en-US" w:eastAsia="en-US"/>
        </w:rPr>
        <w:t>in Accounting and Business Administration</w:t>
      </w:r>
      <w:r w:rsidR="009A72FC">
        <w:rPr>
          <w:lang w:val="en-US" w:eastAsia="en-US"/>
        </w:rPr>
        <w:t>;</w:t>
      </w:r>
    </w:p>
    <w:p w14:paraId="08150E71" w14:textId="4200938C" w:rsidR="001C233A" w:rsidRDefault="00A922B8" w:rsidP="003776A2">
      <w:pPr>
        <w:pStyle w:val="ListParagraph"/>
        <w:numPr>
          <w:ilvl w:val="0"/>
          <w:numId w:val="6"/>
        </w:numPr>
        <w:ind w:right="0"/>
        <w:jc w:val="left"/>
      </w:pPr>
      <w:r>
        <w:t>5</w:t>
      </w:r>
      <w:r w:rsidR="00257A48">
        <w:t xml:space="preserve"> </w:t>
      </w:r>
      <w:r w:rsidR="003C093D">
        <w:t xml:space="preserve">years demonstrated experience </w:t>
      </w:r>
      <w:r w:rsidR="009A72FC">
        <w:t xml:space="preserve">working </w:t>
      </w:r>
      <w:r w:rsidR="003776A2">
        <w:t xml:space="preserve">in </w:t>
      </w:r>
      <w:r w:rsidR="002378F0">
        <w:t xml:space="preserve">a similar </w:t>
      </w:r>
      <w:r w:rsidR="009A72FC">
        <w:t>role</w:t>
      </w:r>
      <w:r w:rsidR="006516CD">
        <w:t xml:space="preserve">; finance operations within </w:t>
      </w:r>
      <w:r w:rsidR="00BA28EC">
        <w:t>an</w:t>
      </w:r>
      <w:r w:rsidR="009A72FC">
        <w:t xml:space="preserve"> INGO;</w:t>
      </w:r>
    </w:p>
    <w:p w14:paraId="6E435A63" w14:textId="0E16B5B6" w:rsidR="002E7DF5" w:rsidRDefault="00BA28EC" w:rsidP="003776A2">
      <w:pPr>
        <w:pStyle w:val="ListParagraph"/>
        <w:numPr>
          <w:ilvl w:val="0"/>
          <w:numId w:val="6"/>
        </w:numPr>
        <w:ind w:right="0"/>
        <w:jc w:val="left"/>
      </w:pPr>
      <w:r>
        <w:t>Track record of s</w:t>
      </w:r>
      <w:r w:rsidR="002E7DF5">
        <w:t xml:space="preserve">trong </w:t>
      </w:r>
      <w:r w:rsidR="00707425">
        <w:t>accounting skills, including management of general ledger</w:t>
      </w:r>
      <w:r w:rsidR="00556BA8">
        <w:t>,</w:t>
      </w:r>
      <w:r w:rsidR="00556BA8" w:rsidRPr="00556BA8">
        <w:t xml:space="preserve"> </w:t>
      </w:r>
      <w:r w:rsidR="00556BA8">
        <w:t>journal entries, payrolls, and balance sheet</w:t>
      </w:r>
      <w:r w:rsidR="00736E75">
        <w:t>, and internal controls</w:t>
      </w:r>
      <w:r>
        <w:t>;</w:t>
      </w:r>
    </w:p>
    <w:p w14:paraId="346FB0B6" w14:textId="4A705E62" w:rsidR="00D54396" w:rsidRDefault="00257A48" w:rsidP="00A32431">
      <w:pPr>
        <w:pStyle w:val="ListParagraph"/>
        <w:numPr>
          <w:ilvl w:val="0"/>
          <w:numId w:val="6"/>
        </w:numPr>
        <w:ind w:right="0"/>
        <w:jc w:val="left"/>
      </w:pPr>
      <w:r>
        <w:t>Good k</w:t>
      </w:r>
      <w:r w:rsidR="00BC5AC0">
        <w:t>nowledge of analytical accounting</w:t>
      </w:r>
      <w:r w:rsidR="00A32431">
        <w:t xml:space="preserve"> and </w:t>
      </w:r>
      <w:r w:rsidR="006826E8">
        <w:t>SWISS GAAP RPC 21</w:t>
      </w:r>
      <w:r w:rsidR="00A32431">
        <w:t>;</w:t>
      </w:r>
    </w:p>
    <w:p w14:paraId="0B81B3AF" w14:textId="53E1B3C9" w:rsidR="00EF77EA" w:rsidRDefault="00257A48" w:rsidP="003776A2">
      <w:pPr>
        <w:pStyle w:val="ListParagraph"/>
        <w:numPr>
          <w:ilvl w:val="0"/>
          <w:numId w:val="6"/>
        </w:numPr>
        <w:ind w:right="0"/>
        <w:jc w:val="left"/>
      </w:pPr>
      <w:r>
        <w:t>Understanding and k</w:t>
      </w:r>
      <w:r w:rsidR="00EF77EA">
        <w:t>nowledge of institutional donors</w:t>
      </w:r>
      <w:r w:rsidR="00A32431">
        <w:t>;</w:t>
      </w:r>
    </w:p>
    <w:p w14:paraId="345BC333" w14:textId="75D65825" w:rsidR="00B27D29" w:rsidRDefault="00A922B8" w:rsidP="003776A2">
      <w:pPr>
        <w:pStyle w:val="ListParagraph"/>
        <w:numPr>
          <w:ilvl w:val="0"/>
          <w:numId w:val="6"/>
        </w:numPr>
        <w:ind w:right="0"/>
        <w:jc w:val="left"/>
      </w:pPr>
      <w:r>
        <w:t>K</w:t>
      </w:r>
      <w:r w:rsidR="00A32431">
        <w:t xml:space="preserve">nowledge of </w:t>
      </w:r>
      <w:r w:rsidR="00A27119">
        <w:t>Swiss Labour Law requirements</w:t>
      </w:r>
      <w:r w:rsidR="00A32431">
        <w:t>;</w:t>
      </w:r>
    </w:p>
    <w:p w14:paraId="085E4AA7" w14:textId="4FC6EC25" w:rsidR="002378F0" w:rsidRDefault="00F04F94" w:rsidP="003776A2">
      <w:pPr>
        <w:pStyle w:val="ListParagraph"/>
        <w:numPr>
          <w:ilvl w:val="0"/>
          <w:numId w:val="6"/>
        </w:numPr>
        <w:ind w:right="0"/>
        <w:jc w:val="left"/>
      </w:pPr>
      <w:r>
        <w:t xml:space="preserve">Knowledge </w:t>
      </w:r>
      <w:r w:rsidR="008D3B61">
        <w:t>of ERP Microsoft Dynamics NAV (Navision</w:t>
      </w:r>
      <w:r w:rsidR="00BE1D95">
        <w:t xml:space="preserve"> or Business Central</w:t>
      </w:r>
      <w:r w:rsidR="008D3B61">
        <w:t>)</w:t>
      </w:r>
    </w:p>
    <w:p w14:paraId="61481818" w14:textId="01F007AE" w:rsidR="00267364" w:rsidRDefault="006516CD" w:rsidP="006516CD">
      <w:pPr>
        <w:numPr>
          <w:ilvl w:val="0"/>
          <w:numId w:val="6"/>
        </w:numPr>
        <w:shd w:val="clear" w:color="auto" w:fill="FFFFFF"/>
        <w:spacing w:before="100" w:beforeAutospacing="1" w:after="100" w:afterAutospacing="1" w:line="240" w:lineRule="auto"/>
        <w:ind w:right="0"/>
        <w:jc w:val="left"/>
      </w:pPr>
      <w:r w:rsidRPr="006516CD">
        <w:t xml:space="preserve">Excellent communication skills </w:t>
      </w:r>
      <w:r w:rsidRPr="00BA28EC">
        <w:rPr>
          <w:color w:val="auto"/>
        </w:rPr>
        <w:t>in both written and spoken English and French</w:t>
      </w:r>
      <w:r w:rsidR="00BA28EC">
        <w:rPr>
          <w:color w:val="5B5B5B"/>
        </w:rPr>
        <w:t xml:space="preserve">; </w:t>
      </w:r>
    </w:p>
    <w:p w14:paraId="6422BDDE" w14:textId="2EAE44D2" w:rsidR="007602F8" w:rsidRDefault="007D104C" w:rsidP="003776A2">
      <w:pPr>
        <w:pStyle w:val="ListParagraph"/>
        <w:numPr>
          <w:ilvl w:val="0"/>
          <w:numId w:val="6"/>
        </w:numPr>
        <w:ind w:right="0"/>
        <w:jc w:val="left"/>
      </w:pPr>
      <w:r>
        <w:t xml:space="preserve">Ability to work effectively as part of multicultural </w:t>
      </w:r>
      <w:r w:rsidR="002169C4">
        <w:t>team</w:t>
      </w:r>
      <w:r w:rsidR="00B75185">
        <w:t>;</w:t>
      </w:r>
    </w:p>
    <w:p w14:paraId="48A06154" w14:textId="0601779B" w:rsidR="006E4F80" w:rsidRDefault="006E4F80" w:rsidP="003776A2">
      <w:pPr>
        <w:pStyle w:val="ListParagraph"/>
        <w:numPr>
          <w:ilvl w:val="0"/>
          <w:numId w:val="6"/>
        </w:numPr>
        <w:ind w:right="0"/>
        <w:jc w:val="left"/>
      </w:pPr>
      <w:r>
        <w:t>Attention to details and problem solving oriented.</w:t>
      </w:r>
    </w:p>
    <w:p w14:paraId="654A3D0D" w14:textId="591B4F21" w:rsidR="006516CD" w:rsidRPr="00BA28EC" w:rsidRDefault="00257A48" w:rsidP="00486AD8">
      <w:pPr>
        <w:numPr>
          <w:ilvl w:val="0"/>
          <w:numId w:val="6"/>
        </w:numPr>
        <w:shd w:val="clear" w:color="auto" w:fill="FFFFFF"/>
        <w:spacing w:before="100" w:beforeAutospacing="1" w:after="100" w:afterAutospacing="1" w:line="240" w:lineRule="auto"/>
        <w:ind w:right="0"/>
        <w:jc w:val="left"/>
        <w:rPr>
          <w:color w:val="auto"/>
        </w:rPr>
      </w:pPr>
      <w:r>
        <w:rPr>
          <w:color w:val="auto"/>
        </w:rPr>
        <w:t>Exc</w:t>
      </w:r>
      <w:r w:rsidR="00757848">
        <w:rPr>
          <w:color w:val="auto"/>
        </w:rPr>
        <w:t xml:space="preserve">ellent </w:t>
      </w:r>
      <w:r w:rsidR="00757848" w:rsidRPr="00BA28EC">
        <w:rPr>
          <w:color w:val="auto"/>
        </w:rPr>
        <w:t>knowledge</w:t>
      </w:r>
      <w:r w:rsidR="006516CD" w:rsidRPr="00BA28EC">
        <w:rPr>
          <w:color w:val="auto"/>
        </w:rPr>
        <w:t xml:space="preserve"> of Microsoft Word, Excel, and PowerPoint.</w:t>
      </w:r>
    </w:p>
    <w:p w14:paraId="5B96BD1E" w14:textId="70EDABE5" w:rsidR="007400F7" w:rsidRDefault="007400F7" w:rsidP="003776A2">
      <w:pPr>
        <w:pStyle w:val="ListParagraph"/>
        <w:numPr>
          <w:ilvl w:val="0"/>
          <w:numId w:val="6"/>
        </w:numPr>
        <w:ind w:right="0"/>
        <w:jc w:val="left"/>
      </w:pPr>
      <w:r>
        <w:t xml:space="preserve">Ability to work under pressure with short </w:t>
      </w:r>
      <w:r w:rsidR="00C7127B">
        <w:t>deadlines and</w:t>
      </w:r>
      <w:r w:rsidR="00FC516B">
        <w:t xml:space="preserve"> manage priorities</w:t>
      </w:r>
      <w:r>
        <w:t>.</w:t>
      </w:r>
    </w:p>
    <w:p w14:paraId="68E85D36" w14:textId="587C0BB6" w:rsidR="00C7127B" w:rsidRDefault="00C7127B" w:rsidP="003776A2">
      <w:pPr>
        <w:pStyle w:val="ListParagraph"/>
        <w:numPr>
          <w:ilvl w:val="0"/>
          <w:numId w:val="6"/>
        </w:numPr>
        <w:ind w:right="0"/>
        <w:jc w:val="left"/>
      </w:pPr>
      <w:r>
        <w:t xml:space="preserve">Ability </w:t>
      </w:r>
      <w:r w:rsidR="00106DAF">
        <w:t>to w</w:t>
      </w:r>
      <w:r w:rsidR="00A02952">
        <w:t>o</w:t>
      </w:r>
      <w:r w:rsidR="00106DAF">
        <w:t>r</w:t>
      </w:r>
      <w:r w:rsidR="00A02952">
        <w:t>k</w:t>
      </w:r>
      <w:r w:rsidR="00106DAF">
        <w:t xml:space="preserve"> both independently and in a consultive and collaboration man</w:t>
      </w:r>
      <w:r w:rsidR="00A02952">
        <w:t>ner.</w:t>
      </w:r>
    </w:p>
    <w:p w14:paraId="76DC1B20" w14:textId="20EF6DEA" w:rsidR="000B41D7" w:rsidRDefault="000B41D7" w:rsidP="002378F0">
      <w:pPr>
        <w:ind w:left="0" w:right="0" w:firstLine="0"/>
      </w:pPr>
    </w:p>
    <w:p w14:paraId="787804A1" w14:textId="12C2AE04" w:rsidR="00664514" w:rsidRPr="00EA757D" w:rsidRDefault="00EA757D" w:rsidP="00664514">
      <w:pPr>
        <w:spacing w:beforeLines="20" w:before="48" w:afterLines="20" w:after="48"/>
        <w:ind w:right="-336"/>
        <w:rPr>
          <w:b/>
          <w:bCs/>
          <w:color w:val="002060"/>
        </w:rPr>
      </w:pPr>
      <w:r w:rsidRPr="00EA757D">
        <w:rPr>
          <w:b/>
          <w:bCs/>
          <w:color w:val="002060"/>
        </w:rPr>
        <w:t>HOW TO APPLY</w:t>
      </w:r>
    </w:p>
    <w:p w14:paraId="1F79F561" w14:textId="24C7553E" w:rsidR="00B75185" w:rsidRDefault="00B75185" w:rsidP="007C7DD0">
      <w:pPr>
        <w:spacing w:after="141" w:line="259" w:lineRule="auto"/>
        <w:ind w:left="12" w:right="0" w:firstLine="0"/>
        <w:jc w:val="left"/>
        <w:rPr>
          <w:sz w:val="16"/>
        </w:rPr>
      </w:pPr>
    </w:p>
    <w:p w14:paraId="63C31AD1" w14:textId="04BB5464" w:rsidR="001C233A" w:rsidRDefault="003C093D" w:rsidP="007C7DD0">
      <w:pPr>
        <w:spacing w:after="141" w:line="259" w:lineRule="auto"/>
        <w:ind w:left="12" w:right="0" w:firstLine="0"/>
        <w:jc w:val="left"/>
      </w:pPr>
      <w:r>
        <w:t xml:space="preserve">LAW is currently looking for an ambitious individual who has a track record of </w:t>
      </w:r>
      <w:r w:rsidR="00EA757D">
        <w:t>relevant accounting</w:t>
      </w:r>
      <w:r w:rsidR="00A922B8">
        <w:t xml:space="preserve"> </w:t>
      </w:r>
      <w:r>
        <w:t>experience and skills</w:t>
      </w:r>
      <w:r w:rsidR="00BA28EC">
        <w:t xml:space="preserve"> to support finance operations</w:t>
      </w:r>
      <w:r w:rsidR="00EA757D">
        <w:t xml:space="preserve">. If you are ready for your next challenge </w:t>
      </w:r>
      <w:r>
        <w:t>we would like to hear from you.</w:t>
      </w:r>
      <w:r w:rsidR="006E4F80">
        <w:t xml:space="preserve"> </w:t>
      </w:r>
    </w:p>
    <w:p w14:paraId="1D70A701" w14:textId="5B8E85AF" w:rsidR="006E4F80" w:rsidRDefault="006E4F80">
      <w:pPr>
        <w:spacing w:after="0" w:line="259" w:lineRule="auto"/>
        <w:ind w:left="12" w:right="0" w:firstLine="0"/>
        <w:jc w:val="left"/>
      </w:pPr>
    </w:p>
    <w:p w14:paraId="4D639517" w14:textId="4E2320C5" w:rsidR="001C233A" w:rsidRPr="00EA757D" w:rsidRDefault="003C093D">
      <w:pPr>
        <w:ind w:right="169"/>
        <w:rPr>
          <w:rFonts w:ascii="Segoe UI" w:eastAsia="Segoe UI" w:hAnsi="Segoe UI" w:cs="Segoe UI"/>
          <w:color w:val="002060"/>
        </w:rPr>
      </w:pPr>
      <w:r>
        <w:t xml:space="preserve">Please send an email with </w:t>
      </w:r>
      <w:r w:rsidR="00EA757D">
        <w:t xml:space="preserve">your </w:t>
      </w:r>
      <w:r>
        <w:t>CV and covering letter in English outlining how your skills and experience match the role (</w:t>
      </w:r>
      <w:r>
        <w:rPr>
          <w:u w:val="single" w:color="000000"/>
        </w:rPr>
        <w:t>neither exceeding 2 pages of A4</w:t>
      </w:r>
      <w:r>
        <w:t xml:space="preserve">) to: </w:t>
      </w:r>
      <w:r w:rsidR="00C74240" w:rsidRPr="00EA757D">
        <w:rPr>
          <w:b/>
          <w:bCs/>
          <w:color w:val="002060"/>
        </w:rPr>
        <w:t>recruitment</w:t>
      </w:r>
      <w:r w:rsidRPr="00EA757D">
        <w:rPr>
          <w:b/>
          <w:bCs/>
          <w:color w:val="002060"/>
        </w:rPr>
        <w:t>@legalactionworldwide.org</w:t>
      </w:r>
      <w:r>
        <w:t xml:space="preserve">. The subject of the application should read </w:t>
      </w:r>
      <w:r w:rsidR="008B5F0C">
        <w:t>“</w:t>
      </w:r>
      <w:r w:rsidR="008B5F0C" w:rsidRPr="00EA757D">
        <w:rPr>
          <w:b/>
          <w:bCs/>
          <w:color w:val="002060"/>
        </w:rPr>
        <w:t>Accounting Officer</w:t>
      </w:r>
      <w:r w:rsidR="008B5F0C" w:rsidRPr="00EA757D">
        <w:rPr>
          <w:color w:val="002060"/>
        </w:rPr>
        <w:t>”.</w:t>
      </w:r>
    </w:p>
    <w:p w14:paraId="498355BE" w14:textId="4E7D3150" w:rsidR="00C6673B" w:rsidRDefault="00C6673B">
      <w:pPr>
        <w:ind w:right="169"/>
        <w:rPr>
          <w:rFonts w:ascii="Segoe UI" w:eastAsia="Segoe UI" w:hAnsi="Segoe UI" w:cs="Segoe UI"/>
        </w:rPr>
      </w:pPr>
    </w:p>
    <w:p w14:paraId="4E8D07EE" w14:textId="7BDB4C72" w:rsidR="001C233A" w:rsidRDefault="003C093D" w:rsidP="00C439E0">
      <w:pPr>
        <w:spacing w:after="0" w:line="259" w:lineRule="auto"/>
        <w:ind w:left="2552" w:right="0" w:hanging="2597"/>
        <w:jc w:val="left"/>
      </w:pPr>
      <w:r>
        <w:rPr>
          <w:b/>
        </w:rPr>
        <w:lastRenderedPageBreak/>
        <w:t xml:space="preserve">Deadline for applications:   </w:t>
      </w:r>
      <w:r>
        <w:t>This position is on rolling basis</w:t>
      </w:r>
      <w:r w:rsidR="00B71BBC">
        <w:t xml:space="preserve"> - </w:t>
      </w:r>
      <w:r>
        <w:t>LAW will be scheduling interviews as the applications come in</w:t>
      </w:r>
      <w:r w:rsidR="00037E89">
        <w:t>;</w:t>
      </w:r>
      <w:r>
        <w:t xml:space="preserve"> </w:t>
      </w:r>
      <w:r w:rsidR="002267A0">
        <w:t>therefore,</w:t>
      </w:r>
      <w:r>
        <w:t xml:space="preserve"> to avoid any disappointment </w:t>
      </w:r>
      <w:r w:rsidRPr="00762FB4">
        <w:t xml:space="preserve">please </w:t>
      </w:r>
      <w:r w:rsidR="00037E89" w:rsidRPr="00762FB4">
        <w:t>apply early</w:t>
      </w:r>
      <w:r w:rsidR="00C6673B" w:rsidRPr="00762FB4">
        <w:t xml:space="preserve"> and no later than</w:t>
      </w:r>
      <w:r w:rsidR="00C6673B" w:rsidRPr="00C6673B">
        <w:rPr>
          <w:b/>
          <w:bCs/>
        </w:rPr>
        <w:t xml:space="preserve"> </w:t>
      </w:r>
      <w:r w:rsidR="00410202">
        <w:rPr>
          <w:b/>
          <w:bCs/>
        </w:rPr>
        <w:t>23</w:t>
      </w:r>
      <w:r w:rsidR="00410202" w:rsidRPr="00410202">
        <w:rPr>
          <w:b/>
          <w:bCs/>
          <w:vertAlign w:val="superscript"/>
        </w:rPr>
        <w:t>rd</w:t>
      </w:r>
      <w:r w:rsidR="00410202">
        <w:rPr>
          <w:b/>
          <w:bCs/>
        </w:rPr>
        <w:t xml:space="preserve"> </w:t>
      </w:r>
      <w:r w:rsidR="003726D6">
        <w:rPr>
          <w:b/>
          <w:bCs/>
        </w:rPr>
        <w:t>June</w:t>
      </w:r>
      <w:r w:rsidR="00C74240">
        <w:rPr>
          <w:b/>
          <w:bCs/>
        </w:rPr>
        <w:t xml:space="preserve"> </w:t>
      </w:r>
      <w:r w:rsidR="00C6673B" w:rsidRPr="00C6673B">
        <w:rPr>
          <w:b/>
          <w:bCs/>
        </w:rPr>
        <w:t>202</w:t>
      </w:r>
      <w:r w:rsidR="00C74240">
        <w:rPr>
          <w:b/>
          <w:bCs/>
        </w:rPr>
        <w:t>3</w:t>
      </w:r>
      <w:r w:rsidR="00C6673B" w:rsidRPr="00C6673B">
        <w:rPr>
          <w:b/>
          <w:bCs/>
        </w:rPr>
        <w:t xml:space="preserve"> </w:t>
      </w:r>
      <w:r w:rsidR="00C6673B" w:rsidRPr="00762FB4">
        <w:t xml:space="preserve">(midnight </w:t>
      </w:r>
      <w:r w:rsidR="000A5357">
        <w:t>Geneva</w:t>
      </w:r>
      <w:r w:rsidR="00C6673B" w:rsidRPr="00762FB4">
        <w:t xml:space="preserve"> time)</w:t>
      </w:r>
    </w:p>
    <w:p w14:paraId="51F6FE83" w14:textId="77777777" w:rsidR="00D46B94" w:rsidRPr="00762FB4" w:rsidRDefault="00D46B94" w:rsidP="00F767B6">
      <w:pPr>
        <w:ind w:left="2552" w:right="317" w:hanging="2600"/>
      </w:pPr>
    </w:p>
    <w:p w14:paraId="5397115F" w14:textId="551169AE" w:rsidR="00D46B94" w:rsidRDefault="00D46B94" w:rsidP="00D46B94">
      <w:pPr>
        <w:tabs>
          <w:tab w:val="left" w:pos="2552"/>
        </w:tabs>
        <w:spacing w:after="0" w:line="259" w:lineRule="auto"/>
        <w:ind w:left="12" w:right="0" w:firstLine="0"/>
        <w:jc w:val="left"/>
      </w:pPr>
      <w:r w:rsidRPr="00D46B94">
        <w:rPr>
          <w:b/>
          <w:bCs/>
        </w:rPr>
        <w:t>Start date:</w:t>
      </w:r>
      <w:r>
        <w:tab/>
        <w:t>Immediate</w:t>
      </w:r>
      <w:r w:rsidR="00527D3B">
        <w:t xml:space="preserve"> start</w:t>
      </w:r>
    </w:p>
    <w:p w14:paraId="1376185F" w14:textId="154A0463" w:rsidR="001C233A" w:rsidRDefault="003C093D">
      <w:pPr>
        <w:spacing w:after="0" w:line="259" w:lineRule="auto"/>
        <w:ind w:left="12" w:right="0" w:firstLine="0"/>
        <w:jc w:val="left"/>
      </w:pPr>
      <w:r>
        <w:t xml:space="preserve">  </w:t>
      </w:r>
    </w:p>
    <w:p w14:paraId="421D8F47" w14:textId="77777777" w:rsidR="006D64CE" w:rsidRDefault="006D64CE" w:rsidP="006D64C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sz w:val="22"/>
          <w:szCs w:val="22"/>
          <w:lang w:val="en-IN"/>
        </w:rPr>
        <w:t>At LAW we are strengthened by the diversity of our colleagues reflecting the people and communities that we represent and support. Our team includes many nationalities with diverse professional backgrounds, skills and knowledge. This enables us to deliver and understand the cultural and political contexts on the ground and to tailor our support effectively and appropriately. Women lawyers with experience representing at-risk clients are particularly encouraged to apply.</w:t>
      </w:r>
      <w:r>
        <w:rPr>
          <w:rStyle w:val="eop"/>
          <w:sz w:val="22"/>
          <w:szCs w:val="22"/>
        </w:rPr>
        <w:t> </w:t>
      </w:r>
    </w:p>
    <w:p w14:paraId="030E6805" w14:textId="77777777" w:rsidR="006D64CE" w:rsidRDefault="006D64CE" w:rsidP="006D64C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sz w:val="22"/>
          <w:szCs w:val="22"/>
        </w:rPr>
        <w:t> </w:t>
      </w:r>
    </w:p>
    <w:p w14:paraId="5AB93765" w14:textId="77777777" w:rsidR="006D64CE" w:rsidRDefault="006D64CE" w:rsidP="006D64CE">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To learn more about LAW please visit our website: </w:t>
      </w:r>
      <w:r>
        <w:rPr>
          <w:rStyle w:val="normaltextrun"/>
          <w:b/>
          <w:bCs/>
          <w:color w:val="002060"/>
        </w:rPr>
        <w:t>www.legalactionworldwide.org.</w:t>
      </w:r>
      <w:r>
        <w:rPr>
          <w:rStyle w:val="eop"/>
          <w:color w:val="002060"/>
        </w:rPr>
        <w:t> </w:t>
      </w:r>
    </w:p>
    <w:p w14:paraId="0C3490A9" w14:textId="5784171E" w:rsidR="006E4F80" w:rsidRDefault="006E4F80">
      <w:pPr>
        <w:spacing w:after="191"/>
        <w:ind w:right="0"/>
      </w:pPr>
    </w:p>
    <w:sectPr w:rsidR="006E4F80" w:rsidSect="003C7445">
      <w:headerReference w:type="default" r:id="rId8"/>
      <w:footerReference w:type="default" r:id="rId9"/>
      <w:pgSz w:w="12240" w:h="15840"/>
      <w:pgMar w:top="1276" w:right="1406" w:bottom="568" w:left="14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7A84" w14:textId="77777777" w:rsidR="00520C22" w:rsidRDefault="00520C22" w:rsidP="00F767B6">
      <w:pPr>
        <w:spacing w:after="0" w:line="240" w:lineRule="auto"/>
      </w:pPr>
      <w:r>
        <w:separator/>
      </w:r>
    </w:p>
  </w:endnote>
  <w:endnote w:type="continuationSeparator" w:id="0">
    <w:p w14:paraId="49E1F885" w14:textId="77777777" w:rsidR="00520C22" w:rsidRDefault="00520C22" w:rsidP="00F7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6EB2" w14:textId="77777777" w:rsidR="00603DD1" w:rsidRDefault="00603DD1" w:rsidP="00F767B6">
    <w:pPr>
      <w:tabs>
        <w:tab w:val="center" w:pos="4721"/>
        <w:tab w:val="right" w:pos="9429"/>
      </w:tabs>
      <w:spacing w:after="26" w:line="259" w:lineRule="auto"/>
      <w:ind w:left="-3" w:right="0" w:firstLine="0"/>
      <w:jc w:val="left"/>
      <w:rPr>
        <w:sz w:val="20"/>
        <w:szCs w:val="20"/>
      </w:rPr>
    </w:pPr>
  </w:p>
  <w:p w14:paraId="58F5F672" w14:textId="67504177" w:rsidR="00F767B6" w:rsidRPr="00F767B6" w:rsidRDefault="004B62A9" w:rsidP="00A2580B">
    <w:pPr>
      <w:tabs>
        <w:tab w:val="center" w:pos="4721"/>
        <w:tab w:val="right" w:pos="9429"/>
      </w:tabs>
      <w:spacing w:after="26" w:line="259" w:lineRule="auto"/>
      <w:ind w:right="0"/>
      <w:jc w:val="left"/>
      <w:rPr>
        <w:sz w:val="20"/>
        <w:szCs w:val="20"/>
      </w:rPr>
    </w:pPr>
    <w:r>
      <w:rPr>
        <w:sz w:val="20"/>
        <w:szCs w:val="20"/>
      </w:rPr>
      <w:tab/>
      <w:t xml:space="preserve"> </w:t>
    </w:r>
  </w:p>
  <w:p w14:paraId="1D229D8A" w14:textId="77777777" w:rsidR="00F767B6" w:rsidRPr="00F767B6" w:rsidRDefault="00F767B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CF6F" w14:textId="77777777" w:rsidR="00520C22" w:rsidRDefault="00520C22" w:rsidP="00F767B6">
      <w:pPr>
        <w:spacing w:after="0" w:line="240" w:lineRule="auto"/>
      </w:pPr>
      <w:r>
        <w:separator/>
      </w:r>
    </w:p>
  </w:footnote>
  <w:footnote w:type="continuationSeparator" w:id="0">
    <w:p w14:paraId="6247FF98" w14:textId="77777777" w:rsidR="00520C22" w:rsidRDefault="00520C22" w:rsidP="00F76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1300" w14:textId="2A09BC5F" w:rsidR="00F767B6" w:rsidRDefault="00F767B6">
    <w:pPr>
      <w:pStyle w:val="Header"/>
    </w:pPr>
    <w:r>
      <w:rPr>
        <w:noProof/>
      </w:rPr>
      <w:drawing>
        <wp:anchor distT="0" distB="0" distL="114300" distR="114300" simplePos="0" relativeHeight="251659264" behindDoc="1" locked="0" layoutInCell="1" allowOverlap="1" wp14:anchorId="528C601A" wp14:editId="252DA101">
          <wp:simplePos x="0" y="0"/>
          <wp:positionH relativeFrom="margin">
            <wp:align>left</wp:align>
          </wp:positionH>
          <wp:positionV relativeFrom="paragraph">
            <wp:posOffset>-76200</wp:posOffset>
          </wp:positionV>
          <wp:extent cx="1996972" cy="419100"/>
          <wp:effectExtent l="0" t="0" r="3810" b="0"/>
          <wp:wrapNone/>
          <wp:docPr id="3" name="Picture 3" descr="A picture containing text, lit, ligh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lit, light, dar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9198" cy="4195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79A"/>
    <w:multiLevelType w:val="hybridMultilevel"/>
    <w:tmpl w:val="83DE8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817C0"/>
    <w:multiLevelType w:val="hybridMultilevel"/>
    <w:tmpl w:val="6C7420E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C6603"/>
    <w:multiLevelType w:val="multilevel"/>
    <w:tmpl w:val="B3FE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00C5B"/>
    <w:multiLevelType w:val="hybridMultilevel"/>
    <w:tmpl w:val="703E75E2"/>
    <w:lvl w:ilvl="0" w:tplc="BA3C48CC">
      <w:start w:val="1"/>
      <w:numFmt w:val="bullet"/>
      <w:lvlText w:val="•"/>
      <w:lvlJc w:val="left"/>
      <w:pPr>
        <w:ind w:left="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43E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8C8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5050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84B2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8433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42DF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836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861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F96551"/>
    <w:multiLevelType w:val="multilevel"/>
    <w:tmpl w:val="64C8DD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45533"/>
    <w:multiLevelType w:val="hybridMultilevel"/>
    <w:tmpl w:val="808A97E6"/>
    <w:lvl w:ilvl="0" w:tplc="EE584134">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448E66">
      <w:start w:val="1"/>
      <w:numFmt w:val="bullet"/>
      <w:lvlText w:val="o"/>
      <w:lvlJc w:val="left"/>
      <w:pPr>
        <w:ind w:left="1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CE9E56">
      <w:start w:val="1"/>
      <w:numFmt w:val="bullet"/>
      <w:lvlText w:val="▪"/>
      <w:lvlJc w:val="left"/>
      <w:pPr>
        <w:ind w:left="2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0E564E">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2A8CE">
      <w:start w:val="1"/>
      <w:numFmt w:val="bullet"/>
      <w:lvlText w:val="o"/>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84E2EC">
      <w:start w:val="1"/>
      <w:numFmt w:val="bullet"/>
      <w:lvlText w:val="▪"/>
      <w:lvlJc w:val="left"/>
      <w:pPr>
        <w:ind w:left="4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F2362A">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C49934">
      <w:start w:val="1"/>
      <w:numFmt w:val="bullet"/>
      <w:lvlText w:val="o"/>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E94FC">
      <w:start w:val="1"/>
      <w:numFmt w:val="bullet"/>
      <w:lvlText w:val="▪"/>
      <w:lvlJc w:val="left"/>
      <w:pPr>
        <w:ind w:left="6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63345A"/>
    <w:multiLevelType w:val="multilevel"/>
    <w:tmpl w:val="434641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A2A19"/>
    <w:multiLevelType w:val="multilevel"/>
    <w:tmpl w:val="950ECB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41518"/>
    <w:multiLevelType w:val="hybridMultilevel"/>
    <w:tmpl w:val="44CA782E"/>
    <w:lvl w:ilvl="0" w:tplc="BF48C752">
      <w:numFmt w:val="bullet"/>
      <w:lvlText w:val="-"/>
      <w:lvlJc w:val="left"/>
      <w:pPr>
        <w:ind w:left="372" w:hanging="360"/>
      </w:pPr>
      <w:rPr>
        <w:rFonts w:ascii="Times New Roman" w:eastAsia="Times New Roman" w:hAnsi="Times New Roman" w:cs="Times New Roman"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9" w15:restartNumberingAfterBreak="0">
    <w:nsid w:val="2FB869E3"/>
    <w:multiLevelType w:val="hybridMultilevel"/>
    <w:tmpl w:val="0C300242"/>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0" w15:restartNumberingAfterBreak="0">
    <w:nsid w:val="38362A7F"/>
    <w:multiLevelType w:val="multilevel"/>
    <w:tmpl w:val="2044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D7D31" w:themeColor="accent2"/>
      </w:rPr>
    </w:lvl>
    <w:lvl w:ilvl="1">
      <w:numFmt w:val="bullet"/>
      <w:pStyle w:val="Bullet2"/>
      <w:lvlText w:val="–"/>
      <w:lvlJc w:val="left"/>
      <w:pPr>
        <w:tabs>
          <w:tab w:val="num" w:pos="680"/>
        </w:tabs>
        <w:ind w:left="680" w:hanging="340"/>
      </w:pPr>
      <w:rPr>
        <w:rFonts w:hint="default"/>
        <w:b/>
        <w:i w:val="0"/>
        <w:color w:val="ED7D31" w:themeColor="accent2"/>
      </w:rPr>
    </w:lvl>
    <w:lvl w:ilvl="2">
      <w:numFmt w:val="bullet"/>
      <w:pStyle w:val="Bullet3"/>
      <w:lvlText w:val="o"/>
      <w:lvlJc w:val="left"/>
      <w:pPr>
        <w:tabs>
          <w:tab w:val="num" w:pos="1021"/>
        </w:tabs>
        <w:ind w:left="1021" w:hanging="341"/>
      </w:pPr>
      <w:rPr>
        <w:rFonts w:ascii="Courier New" w:hAnsi="Courier New" w:hint="default"/>
        <w:b/>
        <w:i w:val="0"/>
        <w:color w:val="ED7D31"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C3855B7"/>
    <w:multiLevelType w:val="hybridMultilevel"/>
    <w:tmpl w:val="45EE515C"/>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13" w15:restartNumberingAfterBreak="0">
    <w:nsid w:val="4FF07614"/>
    <w:multiLevelType w:val="multilevel"/>
    <w:tmpl w:val="70D890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5F0D49"/>
    <w:multiLevelType w:val="hybridMultilevel"/>
    <w:tmpl w:val="D59AF4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0018C"/>
    <w:multiLevelType w:val="hybridMultilevel"/>
    <w:tmpl w:val="7214F2BE"/>
    <w:lvl w:ilvl="0" w:tplc="4A2A8B52">
      <w:start w:val="1"/>
      <w:numFmt w:val="bullet"/>
      <w:lvlText w:val=""/>
      <w:lvlJc w:val="left"/>
      <w:pPr>
        <w:ind w:left="720" w:hanging="360"/>
      </w:pPr>
      <w:rPr>
        <w:rFonts w:ascii="Symbol" w:eastAsia="Times New Roman" w:hAnsi="Symbo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12DD6"/>
    <w:multiLevelType w:val="multilevel"/>
    <w:tmpl w:val="295A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000AF2"/>
    <w:multiLevelType w:val="hybridMultilevel"/>
    <w:tmpl w:val="44ACF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0218B7"/>
    <w:multiLevelType w:val="hybridMultilevel"/>
    <w:tmpl w:val="A7EA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B53E4"/>
    <w:multiLevelType w:val="hybridMultilevel"/>
    <w:tmpl w:val="58FEA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980325">
    <w:abstractNumId w:val="5"/>
  </w:num>
  <w:num w:numId="2" w16cid:durableId="335160361">
    <w:abstractNumId w:val="3"/>
  </w:num>
  <w:num w:numId="3" w16cid:durableId="813836534">
    <w:abstractNumId w:val="1"/>
  </w:num>
  <w:num w:numId="4" w16cid:durableId="507015549">
    <w:abstractNumId w:val="16"/>
  </w:num>
  <w:num w:numId="5" w16cid:durableId="1516072114">
    <w:abstractNumId w:val="17"/>
  </w:num>
  <w:num w:numId="6" w16cid:durableId="1029070213">
    <w:abstractNumId w:val="19"/>
  </w:num>
  <w:num w:numId="7" w16cid:durableId="283732262">
    <w:abstractNumId w:val="11"/>
  </w:num>
  <w:num w:numId="8" w16cid:durableId="1855804275">
    <w:abstractNumId w:val="18"/>
  </w:num>
  <w:num w:numId="9" w16cid:durableId="1115949325">
    <w:abstractNumId w:val="10"/>
  </w:num>
  <w:num w:numId="10" w16cid:durableId="1638802364">
    <w:abstractNumId w:val="2"/>
  </w:num>
  <w:num w:numId="11" w16cid:durableId="1639917191">
    <w:abstractNumId w:val="5"/>
  </w:num>
  <w:num w:numId="12" w16cid:durableId="916552640">
    <w:abstractNumId w:val="0"/>
  </w:num>
  <w:num w:numId="13" w16cid:durableId="1323657810">
    <w:abstractNumId w:val="12"/>
  </w:num>
  <w:num w:numId="14" w16cid:durableId="1716390141">
    <w:abstractNumId w:val="9"/>
  </w:num>
  <w:num w:numId="15" w16cid:durableId="832336599">
    <w:abstractNumId w:val="14"/>
  </w:num>
  <w:num w:numId="16" w16cid:durableId="32926951">
    <w:abstractNumId w:val="15"/>
  </w:num>
  <w:num w:numId="17" w16cid:durableId="1265264235">
    <w:abstractNumId w:val="13"/>
  </w:num>
  <w:num w:numId="18" w16cid:durableId="954024612">
    <w:abstractNumId w:val="6"/>
  </w:num>
  <w:num w:numId="19" w16cid:durableId="845944368">
    <w:abstractNumId w:val="7"/>
  </w:num>
  <w:num w:numId="20" w16cid:durableId="1700547269">
    <w:abstractNumId w:val="4"/>
  </w:num>
  <w:num w:numId="21" w16cid:durableId="1819152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3A"/>
    <w:rsid w:val="00000BD7"/>
    <w:rsid w:val="0000130D"/>
    <w:rsid w:val="00012872"/>
    <w:rsid w:val="00037E89"/>
    <w:rsid w:val="000656F2"/>
    <w:rsid w:val="00085A42"/>
    <w:rsid w:val="000A5357"/>
    <w:rsid w:val="000B38EF"/>
    <w:rsid w:val="000B3F8B"/>
    <w:rsid w:val="000B41D7"/>
    <w:rsid w:val="000B46A8"/>
    <w:rsid w:val="000B5407"/>
    <w:rsid w:val="000B6C77"/>
    <w:rsid w:val="000E2346"/>
    <w:rsid w:val="000E33EB"/>
    <w:rsid w:val="000F19B5"/>
    <w:rsid w:val="00106DAF"/>
    <w:rsid w:val="001119FE"/>
    <w:rsid w:val="00116242"/>
    <w:rsid w:val="00120C97"/>
    <w:rsid w:val="00124098"/>
    <w:rsid w:val="00144E60"/>
    <w:rsid w:val="001665A2"/>
    <w:rsid w:val="001720AD"/>
    <w:rsid w:val="00177190"/>
    <w:rsid w:val="00177325"/>
    <w:rsid w:val="0018104C"/>
    <w:rsid w:val="001A70DB"/>
    <w:rsid w:val="001C233A"/>
    <w:rsid w:val="002001D1"/>
    <w:rsid w:val="0021606C"/>
    <w:rsid w:val="002169C4"/>
    <w:rsid w:val="002267A0"/>
    <w:rsid w:val="00234413"/>
    <w:rsid w:val="002378F0"/>
    <w:rsid w:val="00242DE2"/>
    <w:rsid w:val="002511BA"/>
    <w:rsid w:val="002573CE"/>
    <w:rsid w:val="00257A48"/>
    <w:rsid w:val="00267364"/>
    <w:rsid w:val="00281627"/>
    <w:rsid w:val="00283DEC"/>
    <w:rsid w:val="002874DE"/>
    <w:rsid w:val="002A40B2"/>
    <w:rsid w:val="002B16C1"/>
    <w:rsid w:val="002E7DF5"/>
    <w:rsid w:val="00303946"/>
    <w:rsid w:val="0031007F"/>
    <w:rsid w:val="003167CA"/>
    <w:rsid w:val="00321D5A"/>
    <w:rsid w:val="00324AFB"/>
    <w:rsid w:val="00327220"/>
    <w:rsid w:val="00340508"/>
    <w:rsid w:val="00341BB0"/>
    <w:rsid w:val="003726D6"/>
    <w:rsid w:val="00374C51"/>
    <w:rsid w:val="003776A2"/>
    <w:rsid w:val="00393A4A"/>
    <w:rsid w:val="003A7E68"/>
    <w:rsid w:val="003B21BE"/>
    <w:rsid w:val="003C093D"/>
    <w:rsid w:val="003C0E06"/>
    <w:rsid w:val="003C2C56"/>
    <w:rsid w:val="003C7445"/>
    <w:rsid w:val="003D5396"/>
    <w:rsid w:val="003E1565"/>
    <w:rsid w:val="003F0EDA"/>
    <w:rsid w:val="00405CBD"/>
    <w:rsid w:val="00410202"/>
    <w:rsid w:val="00420C1D"/>
    <w:rsid w:val="004237DD"/>
    <w:rsid w:val="0042444C"/>
    <w:rsid w:val="004277EB"/>
    <w:rsid w:val="00431CAB"/>
    <w:rsid w:val="004327D3"/>
    <w:rsid w:val="00442A42"/>
    <w:rsid w:val="00454A89"/>
    <w:rsid w:val="004662BA"/>
    <w:rsid w:val="00486AD8"/>
    <w:rsid w:val="00495E24"/>
    <w:rsid w:val="004B62A9"/>
    <w:rsid w:val="004B7E0B"/>
    <w:rsid w:val="004E5194"/>
    <w:rsid w:val="004F5141"/>
    <w:rsid w:val="00511ED8"/>
    <w:rsid w:val="00520C22"/>
    <w:rsid w:val="00526816"/>
    <w:rsid w:val="00527D3B"/>
    <w:rsid w:val="00530B7B"/>
    <w:rsid w:val="005407CB"/>
    <w:rsid w:val="00542724"/>
    <w:rsid w:val="00547F99"/>
    <w:rsid w:val="00551B77"/>
    <w:rsid w:val="00556BA8"/>
    <w:rsid w:val="005670F9"/>
    <w:rsid w:val="00575B95"/>
    <w:rsid w:val="005813CD"/>
    <w:rsid w:val="00581576"/>
    <w:rsid w:val="00585A9D"/>
    <w:rsid w:val="00596DE0"/>
    <w:rsid w:val="005A74DF"/>
    <w:rsid w:val="005B062E"/>
    <w:rsid w:val="005D0416"/>
    <w:rsid w:val="005D2F09"/>
    <w:rsid w:val="005F6C37"/>
    <w:rsid w:val="00600B30"/>
    <w:rsid w:val="00603DD1"/>
    <w:rsid w:val="006220D7"/>
    <w:rsid w:val="006437E7"/>
    <w:rsid w:val="00645677"/>
    <w:rsid w:val="006516CD"/>
    <w:rsid w:val="006551EE"/>
    <w:rsid w:val="00656C1C"/>
    <w:rsid w:val="00664514"/>
    <w:rsid w:val="00675E07"/>
    <w:rsid w:val="00680484"/>
    <w:rsid w:val="006826E8"/>
    <w:rsid w:val="00690343"/>
    <w:rsid w:val="006A2635"/>
    <w:rsid w:val="006A6E5F"/>
    <w:rsid w:val="006B51E8"/>
    <w:rsid w:val="006C38E8"/>
    <w:rsid w:val="006D47F2"/>
    <w:rsid w:val="006D64CE"/>
    <w:rsid w:val="006E26A7"/>
    <w:rsid w:val="006E4F80"/>
    <w:rsid w:val="006F22AD"/>
    <w:rsid w:val="007033A5"/>
    <w:rsid w:val="00707425"/>
    <w:rsid w:val="007344CC"/>
    <w:rsid w:val="00736E75"/>
    <w:rsid w:val="007400F7"/>
    <w:rsid w:val="0074160B"/>
    <w:rsid w:val="00751A48"/>
    <w:rsid w:val="00757848"/>
    <w:rsid w:val="007602F8"/>
    <w:rsid w:val="00762FB4"/>
    <w:rsid w:val="00776C27"/>
    <w:rsid w:val="00781086"/>
    <w:rsid w:val="00781D82"/>
    <w:rsid w:val="007A16E8"/>
    <w:rsid w:val="007C0C01"/>
    <w:rsid w:val="007C7DD0"/>
    <w:rsid w:val="007C7F32"/>
    <w:rsid w:val="007D104C"/>
    <w:rsid w:val="007D1BCA"/>
    <w:rsid w:val="007E0562"/>
    <w:rsid w:val="007E16F6"/>
    <w:rsid w:val="007E66DB"/>
    <w:rsid w:val="00834A04"/>
    <w:rsid w:val="00837C77"/>
    <w:rsid w:val="00885E69"/>
    <w:rsid w:val="008965B2"/>
    <w:rsid w:val="008B5F0C"/>
    <w:rsid w:val="008C6D58"/>
    <w:rsid w:val="008D3B61"/>
    <w:rsid w:val="008E0BEC"/>
    <w:rsid w:val="008E0D14"/>
    <w:rsid w:val="008F651C"/>
    <w:rsid w:val="00901B1F"/>
    <w:rsid w:val="0092286A"/>
    <w:rsid w:val="009435D9"/>
    <w:rsid w:val="00953B6D"/>
    <w:rsid w:val="009965AE"/>
    <w:rsid w:val="009A08B6"/>
    <w:rsid w:val="009A72FC"/>
    <w:rsid w:val="009A733A"/>
    <w:rsid w:val="009C598C"/>
    <w:rsid w:val="009E75C9"/>
    <w:rsid w:val="00A02952"/>
    <w:rsid w:val="00A02E9B"/>
    <w:rsid w:val="00A15264"/>
    <w:rsid w:val="00A2580B"/>
    <w:rsid w:val="00A27119"/>
    <w:rsid w:val="00A27F21"/>
    <w:rsid w:val="00A32431"/>
    <w:rsid w:val="00A33B2D"/>
    <w:rsid w:val="00A571BB"/>
    <w:rsid w:val="00A922B8"/>
    <w:rsid w:val="00A92993"/>
    <w:rsid w:val="00AC2B51"/>
    <w:rsid w:val="00AC7F94"/>
    <w:rsid w:val="00AD3887"/>
    <w:rsid w:val="00B02DDD"/>
    <w:rsid w:val="00B0546B"/>
    <w:rsid w:val="00B10998"/>
    <w:rsid w:val="00B27D29"/>
    <w:rsid w:val="00B36172"/>
    <w:rsid w:val="00B71BBC"/>
    <w:rsid w:val="00B71D33"/>
    <w:rsid w:val="00B75185"/>
    <w:rsid w:val="00B819A3"/>
    <w:rsid w:val="00B85741"/>
    <w:rsid w:val="00BA28EC"/>
    <w:rsid w:val="00BA59B7"/>
    <w:rsid w:val="00BB3C32"/>
    <w:rsid w:val="00BC5AC0"/>
    <w:rsid w:val="00BD4771"/>
    <w:rsid w:val="00BE1D95"/>
    <w:rsid w:val="00C439E0"/>
    <w:rsid w:val="00C6673B"/>
    <w:rsid w:val="00C7127B"/>
    <w:rsid w:val="00C74240"/>
    <w:rsid w:val="00C87384"/>
    <w:rsid w:val="00CA0305"/>
    <w:rsid w:val="00CC6CFD"/>
    <w:rsid w:val="00CE0BEF"/>
    <w:rsid w:val="00CE1F98"/>
    <w:rsid w:val="00CE6A09"/>
    <w:rsid w:val="00D14DD9"/>
    <w:rsid w:val="00D30AA6"/>
    <w:rsid w:val="00D33D7E"/>
    <w:rsid w:val="00D46B94"/>
    <w:rsid w:val="00D54396"/>
    <w:rsid w:val="00D66F94"/>
    <w:rsid w:val="00D702F4"/>
    <w:rsid w:val="00D847A8"/>
    <w:rsid w:val="00D97EDD"/>
    <w:rsid w:val="00DB18C6"/>
    <w:rsid w:val="00DC0221"/>
    <w:rsid w:val="00DD7FE1"/>
    <w:rsid w:val="00DE023A"/>
    <w:rsid w:val="00DF0715"/>
    <w:rsid w:val="00DF1B93"/>
    <w:rsid w:val="00E00C23"/>
    <w:rsid w:val="00E12C3D"/>
    <w:rsid w:val="00E26D0C"/>
    <w:rsid w:val="00E41359"/>
    <w:rsid w:val="00E415A5"/>
    <w:rsid w:val="00E53086"/>
    <w:rsid w:val="00E67C49"/>
    <w:rsid w:val="00E766A1"/>
    <w:rsid w:val="00E81323"/>
    <w:rsid w:val="00E92875"/>
    <w:rsid w:val="00EA757D"/>
    <w:rsid w:val="00EB7EE3"/>
    <w:rsid w:val="00EC05C1"/>
    <w:rsid w:val="00EC3937"/>
    <w:rsid w:val="00EF77EA"/>
    <w:rsid w:val="00F04F94"/>
    <w:rsid w:val="00F100F3"/>
    <w:rsid w:val="00F1637A"/>
    <w:rsid w:val="00F24926"/>
    <w:rsid w:val="00F52FB5"/>
    <w:rsid w:val="00F5357C"/>
    <w:rsid w:val="00F53772"/>
    <w:rsid w:val="00F767B6"/>
    <w:rsid w:val="00F8212C"/>
    <w:rsid w:val="00F834BB"/>
    <w:rsid w:val="00F83AF5"/>
    <w:rsid w:val="00F844B2"/>
    <w:rsid w:val="00F853BB"/>
    <w:rsid w:val="00F92088"/>
    <w:rsid w:val="00F979E7"/>
    <w:rsid w:val="00FA6267"/>
    <w:rsid w:val="00FC516B"/>
    <w:rsid w:val="00FF0125"/>
    <w:rsid w:val="00FF3570"/>
    <w:rsid w:val="00FF4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5EFA"/>
  <w15:docId w15:val="{C4DD3FBF-33EB-D54D-8482-20F6164A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22" w:right="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ind w:left="12"/>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Dot pt,No Spacing1,List Paragraph Char Char Char,Indicator Text,List Paragraph1,Numbered Para 1,List Paragraph12,Bullet Points,MAIN CONTENT,Bullet 1,Colorful List - Accent 11,Numbered paragraph,Bullets,Paragraphe de liste1,References,L"/>
    <w:basedOn w:val="Normal"/>
    <w:link w:val="ListParagraphChar"/>
    <w:qFormat/>
    <w:rsid w:val="00CE0BEF"/>
    <w:pPr>
      <w:ind w:left="720"/>
      <w:contextualSpacing/>
    </w:pPr>
  </w:style>
  <w:style w:type="paragraph" w:styleId="Header">
    <w:name w:val="header"/>
    <w:basedOn w:val="Normal"/>
    <w:link w:val="HeaderChar"/>
    <w:uiPriority w:val="99"/>
    <w:unhideWhenUsed/>
    <w:rsid w:val="00F76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7B6"/>
    <w:rPr>
      <w:rFonts w:ascii="Times New Roman" w:eastAsia="Times New Roman" w:hAnsi="Times New Roman" w:cs="Times New Roman"/>
      <w:color w:val="000000"/>
    </w:rPr>
  </w:style>
  <w:style w:type="paragraph" w:styleId="Footer">
    <w:name w:val="footer"/>
    <w:basedOn w:val="Normal"/>
    <w:link w:val="FooterChar"/>
    <w:uiPriority w:val="99"/>
    <w:unhideWhenUsed/>
    <w:rsid w:val="00F76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7B6"/>
    <w:rPr>
      <w:rFonts w:ascii="Times New Roman" w:eastAsia="Times New Roman" w:hAnsi="Times New Roman" w:cs="Times New Roman"/>
      <w:color w:val="000000"/>
    </w:rPr>
  </w:style>
  <w:style w:type="character" w:customStyle="1" w:styleId="apple-converted-space">
    <w:name w:val="apple-converted-space"/>
    <w:basedOn w:val="DefaultParagraphFont"/>
    <w:rsid w:val="009C598C"/>
  </w:style>
  <w:style w:type="character" w:styleId="Strong">
    <w:name w:val="Strong"/>
    <w:basedOn w:val="DefaultParagraphFont"/>
    <w:uiPriority w:val="22"/>
    <w:qFormat/>
    <w:rsid w:val="009C598C"/>
    <w:rPr>
      <w:b/>
      <w:bCs/>
    </w:rPr>
  </w:style>
  <w:style w:type="paragraph" w:customStyle="1" w:styleId="Bullet1">
    <w:name w:val="~Bullet1"/>
    <w:basedOn w:val="Normal"/>
    <w:qFormat/>
    <w:rsid w:val="006F22AD"/>
    <w:pPr>
      <w:numPr>
        <w:numId w:val="7"/>
      </w:numPr>
      <w:spacing w:before="60" w:after="60" w:line="360" w:lineRule="auto"/>
      <w:ind w:right="0"/>
      <w:jc w:val="left"/>
    </w:pPr>
    <w:rPr>
      <w:rFonts w:ascii="Arial" w:eastAsia="Calibri" w:hAnsi="Arial"/>
      <w:color w:val="auto"/>
      <w:sz w:val="24"/>
      <w:szCs w:val="24"/>
      <w:lang w:eastAsia="en-US"/>
    </w:rPr>
  </w:style>
  <w:style w:type="paragraph" w:customStyle="1" w:styleId="Bullet2">
    <w:name w:val="~Bullet2"/>
    <w:basedOn w:val="Normal"/>
    <w:rsid w:val="006F22AD"/>
    <w:pPr>
      <w:numPr>
        <w:ilvl w:val="1"/>
        <w:numId w:val="7"/>
      </w:numPr>
      <w:spacing w:before="60" w:after="60" w:line="360" w:lineRule="auto"/>
      <w:ind w:right="0"/>
      <w:jc w:val="left"/>
    </w:pPr>
    <w:rPr>
      <w:rFonts w:ascii="Arial" w:hAnsi="Arial"/>
      <w:color w:val="auto"/>
      <w:sz w:val="24"/>
      <w:szCs w:val="24"/>
      <w:lang w:eastAsia="en-US"/>
    </w:rPr>
  </w:style>
  <w:style w:type="paragraph" w:customStyle="1" w:styleId="Bullet3">
    <w:name w:val="~Bullet3"/>
    <w:basedOn w:val="Normal"/>
    <w:rsid w:val="006F22AD"/>
    <w:pPr>
      <w:numPr>
        <w:ilvl w:val="2"/>
        <w:numId w:val="7"/>
      </w:numPr>
      <w:spacing w:before="60" w:after="60" w:line="360" w:lineRule="auto"/>
      <w:ind w:right="0"/>
      <w:jc w:val="left"/>
    </w:pPr>
    <w:rPr>
      <w:rFonts w:ascii="Arial" w:hAnsi="Arial"/>
      <w:color w:val="auto"/>
      <w:sz w:val="24"/>
      <w:szCs w:val="24"/>
      <w:lang w:eastAsia="en-US"/>
    </w:rPr>
  </w:style>
  <w:style w:type="paragraph" w:styleId="NormalWeb">
    <w:name w:val="Normal (Web)"/>
    <w:basedOn w:val="Normal"/>
    <w:uiPriority w:val="99"/>
    <w:unhideWhenUsed/>
    <w:rsid w:val="005F6C37"/>
    <w:pPr>
      <w:spacing w:before="100" w:beforeAutospacing="1" w:after="100" w:afterAutospacing="1" w:line="240" w:lineRule="auto"/>
      <w:ind w:left="0" w:right="0" w:firstLine="0"/>
      <w:jc w:val="left"/>
    </w:pPr>
    <w:rPr>
      <w:color w:val="auto"/>
      <w:sz w:val="24"/>
      <w:szCs w:val="24"/>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834A0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FF3570"/>
    <w:rPr>
      <w:sz w:val="16"/>
      <w:szCs w:val="16"/>
    </w:rPr>
  </w:style>
  <w:style w:type="paragraph" w:styleId="CommentText">
    <w:name w:val="annotation text"/>
    <w:basedOn w:val="Normal"/>
    <w:link w:val="CommentTextChar"/>
    <w:uiPriority w:val="99"/>
    <w:unhideWhenUsed/>
    <w:rsid w:val="00FF3570"/>
    <w:pPr>
      <w:spacing w:line="240" w:lineRule="auto"/>
    </w:pPr>
    <w:rPr>
      <w:sz w:val="20"/>
      <w:szCs w:val="20"/>
    </w:rPr>
  </w:style>
  <w:style w:type="character" w:customStyle="1" w:styleId="CommentTextChar">
    <w:name w:val="Comment Text Char"/>
    <w:basedOn w:val="DefaultParagraphFont"/>
    <w:link w:val="CommentText"/>
    <w:uiPriority w:val="99"/>
    <w:rsid w:val="00FF35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F3570"/>
    <w:rPr>
      <w:b/>
      <w:bCs/>
    </w:rPr>
  </w:style>
  <w:style w:type="character" w:customStyle="1" w:styleId="CommentSubjectChar">
    <w:name w:val="Comment Subject Char"/>
    <w:basedOn w:val="CommentTextChar"/>
    <w:link w:val="CommentSubject"/>
    <w:uiPriority w:val="99"/>
    <w:semiHidden/>
    <w:rsid w:val="00FF3570"/>
    <w:rPr>
      <w:rFonts w:ascii="Times New Roman" w:eastAsia="Times New Roman" w:hAnsi="Times New Roman" w:cs="Times New Roman"/>
      <w:b/>
      <w:bCs/>
      <w:color w:val="000000"/>
      <w:sz w:val="20"/>
      <w:szCs w:val="20"/>
    </w:rPr>
  </w:style>
  <w:style w:type="paragraph" w:styleId="Revision">
    <w:name w:val="Revision"/>
    <w:hidden/>
    <w:uiPriority w:val="99"/>
    <w:semiHidden/>
    <w:rsid w:val="00116242"/>
    <w:pPr>
      <w:spacing w:after="0" w:line="240" w:lineRule="auto"/>
    </w:pPr>
    <w:rPr>
      <w:rFonts w:ascii="Times New Roman" w:eastAsia="Times New Roman" w:hAnsi="Times New Roman" w:cs="Times New Roman"/>
      <w:color w:val="000000"/>
    </w:rPr>
  </w:style>
  <w:style w:type="paragraph" w:customStyle="1" w:styleId="paragraph">
    <w:name w:val="paragraph"/>
    <w:basedOn w:val="Normal"/>
    <w:rsid w:val="006D64CE"/>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DefaultParagraphFont"/>
    <w:rsid w:val="006D64CE"/>
  </w:style>
  <w:style w:type="character" w:customStyle="1" w:styleId="eop">
    <w:name w:val="eop"/>
    <w:basedOn w:val="DefaultParagraphFont"/>
    <w:rsid w:val="006D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122">
      <w:bodyDiv w:val="1"/>
      <w:marLeft w:val="0"/>
      <w:marRight w:val="0"/>
      <w:marTop w:val="0"/>
      <w:marBottom w:val="0"/>
      <w:divBdr>
        <w:top w:val="none" w:sz="0" w:space="0" w:color="auto"/>
        <w:left w:val="none" w:sz="0" w:space="0" w:color="auto"/>
        <w:bottom w:val="none" w:sz="0" w:space="0" w:color="auto"/>
        <w:right w:val="none" w:sz="0" w:space="0" w:color="auto"/>
      </w:divBdr>
      <w:divsChild>
        <w:div w:id="464927900">
          <w:marLeft w:val="0"/>
          <w:marRight w:val="0"/>
          <w:marTop w:val="0"/>
          <w:marBottom w:val="0"/>
          <w:divBdr>
            <w:top w:val="none" w:sz="0" w:space="0" w:color="auto"/>
            <w:left w:val="none" w:sz="0" w:space="0" w:color="auto"/>
            <w:bottom w:val="none" w:sz="0" w:space="0" w:color="auto"/>
            <w:right w:val="none" w:sz="0" w:space="0" w:color="auto"/>
          </w:divBdr>
        </w:div>
        <w:div w:id="1004018787">
          <w:marLeft w:val="0"/>
          <w:marRight w:val="0"/>
          <w:marTop w:val="0"/>
          <w:marBottom w:val="0"/>
          <w:divBdr>
            <w:top w:val="none" w:sz="0" w:space="0" w:color="auto"/>
            <w:left w:val="none" w:sz="0" w:space="0" w:color="auto"/>
            <w:bottom w:val="none" w:sz="0" w:space="0" w:color="auto"/>
            <w:right w:val="none" w:sz="0" w:space="0" w:color="auto"/>
          </w:divBdr>
        </w:div>
        <w:div w:id="587231693">
          <w:marLeft w:val="0"/>
          <w:marRight w:val="0"/>
          <w:marTop w:val="0"/>
          <w:marBottom w:val="0"/>
          <w:divBdr>
            <w:top w:val="none" w:sz="0" w:space="0" w:color="auto"/>
            <w:left w:val="none" w:sz="0" w:space="0" w:color="auto"/>
            <w:bottom w:val="none" w:sz="0" w:space="0" w:color="auto"/>
            <w:right w:val="none" w:sz="0" w:space="0" w:color="auto"/>
          </w:divBdr>
        </w:div>
      </w:divsChild>
    </w:div>
    <w:div w:id="395057533">
      <w:bodyDiv w:val="1"/>
      <w:marLeft w:val="0"/>
      <w:marRight w:val="0"/>
      <w:marTop w:val="0"/>
      <w:marBottom w:val="0"/>
      <w:divBdr>
        <w:top w:val="none" w:sz="0" w:space="0" w:color="auto"/>
        <w:left w:val="none" w:sz="0" w:space="0" w:color="auto"/>
        <w:bottom w:val="none" w:sz="0" w:space="0" w:color="auto"/>
        <w:right w:val="none" w:sz="0" w:space="0" w:color="auto"/>
      </w:divBdr>
    </w:div>
    <w:div w:id="626161110">
      <w:bodyDiv w:val="1"/>
      <w:marLeft w:val="0"/>
      <w:marRight w:val="0"/>
      <w:marTop w:val="0"/>
      <w:marBottom w:val="0"/>
      <w:divBdr>
        <w:top w:val="none" w:sz="0" w:space="0" w:color="auto"/>
        <w:left w:val="none" w:sz="0" w:space="0" w:color="auto"/>
        <w:bottom w:val="none" w:sz="0" w:space="0" w:color="auto"/>
        <w:right w:val="none" w:sz="0" w:space="0" w:color="auto"/>
      </w:divBdr>
      <w:divsChild>
        <w:div w:id="716323826">
          <w:marLeft w:val="0"/>
          <w:marRight w:val="0"/>
          <w:marTop w:val="0"/>
          <w:marBottom w:val="0"/>
          <w:divBdr>
            <w:top w:val="none" w:sz="0" w:space="0" w:color="auto"/>
            <w:left w:val="none" w:sz="0" w:space="0" w:color="auto"/>
            <w:bottom w:val="none" w:sz="0" w:space="0" w:color="auto"/>
            <w:right w:val="none" w:sz="0" w:space="0" w:color="auto"/>
          </w:divBdr>
        </w:div>
        <w:div w:id="1513837553">
          <w:marLeft w:val="0"/>
          <w:marRight w:val="0"/>
          <w:marTop w:val="0"/>
          <w:marBottom w:val="0"/>
          <w:divBdr>
            <w:top w:val="none" w:sz="0" w:space="0" w:color="auto"/>
            <w:left w:val="none" w:sz="0" w:space="0" w:color="auto"/>
            <w:bottom w:val="none" w:sz="0" w:space="0" w:color="auto"/>
            <w:right w:val="none" w:sz="0" w:space="0" w:color="auto"/>
          </w:divBdr>
        </w:div>
        <w:div w:id="1750231640">
          <w:marLeft w:val="0"/>
          <w:marRight w:val="0"/>
          <w:marTop w:val="0"/>
          <w:marBottom w:val="0"/>
          <w:divBdr>
            <w:top w:val="none" w:sz="0" w:space="0" w:color="auto"/>
            <w:left w:val="none" w:sz="0" w:space="0" w:color="auto"/>
            <w:bottom w:val="none" w:sz="0" w:space="0" w:color="auto"/>
            <w:right w:val="none" w:sz="0" w:space="0" w:color="auto"/>
          </w:divBdr>
        </w:div>
        <w:div w:id="1645544858">
          <w:marLeft w:val="0"/>
          <w:marRight w:val="0"/>
          <w:marTop w:val="0"/>
          <w:marBottom w:val="0"/>
          <w:divBdr>
            <w:top w:val="none" w:sz="0" w:space="0" w:color="auto"/>
            <w:left w:val="none" w:sz="0" w:space="0" w:color="auto"/>
            <w:bottom w:val="none" w:sz="0" w:space="0" w:color="auto"/>
            <w:right w:val="none" w:sz="0" w:space="0" w:color="auto"/>
          </w:divBdr>
        </w:div>
        <w:div w:id="2140951599">
          <w:marLeft w:val="0"/>
          <w:marRight w:val="0"/>
          <w:marTop w:val="0"/>
          <w:marBottom w:val="0"/>
          <w:divBdr>
            <w:top w:val="none" w:sz="0" w:space="0" w:color="auto"/>
            <w:left w:val="none" w:sz="0" w:space="0" w:color="auto"/>
            <w:bottom w:val="none" w:sz="0" w:space="0" w:color="auto"/>
            <w:right w:val="none" w:sz="0" w:space="0" w:color="auto"/>
          </w:divBdr>
        </w:div>
        <w:div w:id="517623477">
          <w:marLeft w:val="0"/>
          <w:marRight w:val="0"/>
          <w:marTop w:val="0"/>
          <w:marBottom w:val="0"/>
          <w:divBdr>
            <w:top w:val="none" w:sz="0" w:space="0" w:color="auto"/>
            <w:left w:val="none" w:sz="0" w:space="0" w:color="auto"/>
            <w:bottom w:val="none" w:sz="0" w:space="0" w:color="auto"/>
            <w:right w:val="none" w:sz="0" w:space="0" w:color="auto"/>
          </w:divBdr>
        </w:div>
      </w:divsChild>
    </w:div>
    <w:div w:id="677733216">
      <w:bodyDiv w:val="1"/>
      <w:marLeft w:val="0"/>
      <w:marRight w:val="0"/>
      <w:marTop w:val="0"/>
      <w:marBottom w:val="0"/>
      <w:divBdr>
        <w:top w:val="none" w:sz="0" w:space="0" w:color="auto"/>
        <w:left w:val="none" w:sz="0" w:space="0" w:color="auto"/>
        <w:bottom w:val="none" w:sz="0" w:space="0" w:color="auto"/>
        <w:right w:val="none" w:sz="0" w:space="0" w:color="auto"/>
      </w:divBdr>
    </w:div>
    <w:div w:id="678000727">
      <w:bodyDiv w:val="1"/>
      <w:marLeft w:val="0"/>
      <w:marRight w:val="0"/>
      <w:marTop w:val="0"/>
      <w:marBottom w:val="0"/>
      <w:divBdr>
        <w:top w:val="none" w:sz="0" w:space="0" w:color="auto"/>
        <w:left w:val="none" w:sz="0" w:space="0" w:color="auto"/>
        <w:bottom w:val="none" w:sz="0" w:space="0" w:color="auto"/>
        <w:right w:val="none" w:sz="0" w:space="0" w:color="auto"/>
      </w:divBdr>
    </w:div>
    <w:div w:id="1034963852">
      <w:bodyDiv w:val="1"/>
      <w:marLeft w:val="0"/>
      <w:marRight w:val="0"/>
      <w:marTop w:val="0"/>
      <w:marBottom w:val="0"/>
      <w:divBdr>
        <w:top w:val="none" w:sz="0" w:space="0" w:color="auto"/>
        <w:left w:val="none" w:sz="0" w:space="0" w:color="auto"/>
        <w:bottom w:val="none" w:sz="0" w:space="0" w:color="auto"/>
        <w:right w:val="none" w:sz="0" w:space="0" w:color="auto"/>
      </w:divBdr>
    </w:div>
    <w:div w:id="1186595570">
      <w:bodyDiv w:val="1"/>
      <w:marLeft w:val="0"/>
      <w:marRight w:val="0"/>
      <w:marTop w:val="0"/>
      <w:marBottom w:val="0"/>
      <w:divBdr>
        <w:top w:val="none" w:sz="0" w:space="0" w:color="auto"/>
        <w:left w:val="none" w:sz="0" w:space="0" w:color="auto"/>
        <w:bottom w:val="none" w:sz="0" w:space="0" w:color="auto"/>
        <w:right w:val="none" w:sz="0" w:space="0" w:color="auto"/>
      </w:divBdr>
    </w:div>
    <w:div w:id="1240217545">
      <w:bodyDiv w:val="1"/>
      <w:marLeft w:val="0"/>
      <w:marRight w:val="0"/>
      <w:marTop w:val="0"/>
      <w:marBottom w:val="0"/>
      <w:divBdr>
        <w:top w:val="none" w:sz="0" w:space="0" w:color="auto"/>
        <w:left w:val="none" w:sz="0" w:space="0" w:color="auto"/>
        <w:bottom w:val="none" w:sz="0" w:space="0" w:color="auto"/>
        <w:right w:val="none" w:sz="0" w:space="0" w:color="auto"/>
      </w:divBdr>
      <w:divsChild>
        <w:div w:id="360321894">
          <w:marLeft w:val="0"/>
          <w:marRight w:val="0"/>
          <w:marTop w:val="0"/>
          <w:marBottom w:val="0"/>
          <w:divBdr>
            <w:top w:val="none" w:sz="0" w:space="0" w:color="auto"/>
            <w:left w:val="none" w:sz="0" w:space="0" w:color="auto"/>
            <w:bottom w:val="none" w:sz="0" w:space="0" w:color="auto"/>
            <w:right w:val="none" w:sz="0" w:space="0" w:color="auto"/>
          </w:divBdr>
          <w:divsChild>
            <w:div w:id="630475481">
              <w:marLeft w:val="0"/>
              <w:marRight w:val="0"/>
              <w:marTop w:val="0"/>
              <w:marBottom w:val="0"/>
              <w:divBdr>
                <w:top w:val="none" w:sz="0" w:space="0" w:color="auto"/>
                <w:left w:val="none" w:sz="0" w:space="0" w:color="auto"/>
                <w:bottom w:val="none" w:sz="0" w:space="0" w:color="auto"/>
                <w:right w:val="none" w:sz="0" w:space="0" w:color="auto"/>
              </w:divBdr>
              <w:divsChild>
                <w:div w:id="2806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385475">
      <w:bodyDiv w:val="1"/>
      <w:marLeft w:val="0"/>
      <w:marRight w:val="0"/>
      <w:marTop w:val="0"/>
      <w:marBottom w:val="0"/>
      <w:divBdr>
        <w:top w:val="none" w:sz="0" w:space="0" w:color="auto"/>
        <w:left w:val="none" w:sz="0" w:space="0" w:color="auto"/>
        <w:bottom w:val="none" w:sz="0" w:space="0" w:color="auto"/>
        <w:right w:val="none" w:sz="0" w:space="0" w:color="auto"/>
      </w:divBdr>
    </w:div>
    <w:div w:id="1449198794">
      <w:bodyDiv w:val="1"/>
      <w:marLeft w:val="0"/>
      <w:marRight w:val="0"/>
      <w:marTop w:val="0"/>
      <w:marBottom w:val="0"/>
      <w:divBdr>
        <w:top w:val="none" w:sz="0" w:space="0" w:color="auto"/>
        <w:left w:val="none" w:sz="0" w:space="0" w:color="auto"/>
        <w:bottom w:val="none" w:sz="0" w:space="0" w:color="auto"/>
        <w:right w:val="none" w:sz="0" w:space="0" w:color="auto"/>
      </w:divBdr>
      <w:divsChild>
        <w:div w:id="189681952">
          <w:marLeft w:val="0"/>
          <w:marRight w:val="0"/>
          <w:marTop w:val="0"/>
          <w:marBottom w:val="0"/>
          <w:divBdr>
            <w:top w:val="none" w:sz="0" w:space="0" w:color="auto"/>
            <w:left w:val="none" w:sz="0" w:space="0" w:color="auto"/>
            <w:bottom w:val="none" w:sz="0" w:space="0" w:color="auto"/>
            <w:right w:val="none" w:sz="0" w:space="0" w:color="auto"/>
          </w:divBdr>
          <w:divsChild>
            <w:div w:id="585387210">
              <w:marLeft w:val="0"/>
              <w:marRight w:val="0"/>
              <w:marTop w:val="0"/>
              <w:marBottom w:val="0"/>
              <w:divBdr>
                <w:top w:val="none" w:sz="0" w:space="0" w:color="auto"/>
                <w:left w:val="none" w:sz="0" w:space="0" w:color="auto"/>
                <w:bottom w:val="none" w:sz="0" w:space="0" w:color="auto"/>
                <w:right w:val="none" w:sz="0" w:space="0" w:color="auto"/>
              </w:divBdr>
              <w:divsChild>
                <w:div w:id="16660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4BE7-AB24-4A02-9CDD-871F7BDA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Priya Jeyseelan</cp:lastModifiedBy>
  <cp:revision>5</cp:revision>
  <dcterms:created xsi:type="dcterms:W3CDTF">2023-05-04T14:52:00Z</dcterms:created>
  <dcterms:modified xsi:type="dcterms:W3CDTF">2023-06-14T11:39:00Z</dcterms:modified>
</cp:coreProperties>
</file>